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75" w:rsidRDefault="00F3194A" w:rsidP="006A0F11">
      <w:pPr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37740" cy="9130145"/>
            <wp:effectExtent l="19050" t="0" r="0" b="0"/>
            <wp:docPr id="1" name="Рисунок 1" descr="C:\Users\gkryu\Download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ryu\Downloads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241" cy="913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BAF" w:rsidRPr="00403CDD" w:rsidRDefault="00433BAF" w:rsidP="001F4AF9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стандарта,</w:t>
      </w:r>
      <w:r w:rsidRPr="00403C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программы по биологии для общеобразовательных школ (сборник</w:t>
      </w:r>
      <w:r w:rsidRPr="0040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CDD">
        <w:rPr>
          <w:rFonts w:ascii="Times New Roman" w:eastAsia="MS Mincho" w:hAnsi="Times New Roman" w:cs="Times New Roman"/>
          <w:sz w:val="24"/>
          <w:szCs w:val="24"/>
          <w:lang w:eastAsia="ru-RU"/>
        </w:rPr>
        <w:t>Биология.</w:t>
      </w:r>
      <w:proofErr w:type="gramEnd"/>
      <w:r w:rsidRPr="00403C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Рабочие программы. Предметная линия учебников «Линия жизни». 10―11 классы: учеб</w:t>
      </w:r>
      <w:proofErr w:type="gramStart"/>
      <w:r w:rsidRPr="00403CDD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  <w:r w:rsidRPr="00403C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3CDD"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proofErr w:type="gramEnd"/>
      <w:r w:rsidRPr="00403CDD">
        <w:rPr>
          <w:rFonts w:ascii="Times New Roman" w:eastAsia="MS Mincho" w:hAnsi="Times New Roman" w:cs="Times New Roman"/>
          <w:sz w:val="24"/>
          <w:szCs w:val="24"/>
          <w:lang w:eastAsia="ru-RU"/>
        </w:rPr>
        <w:t>особие для общеобразовательны</w:t>
      </w:r>
      <w:r w:rsidR="00926D27">
        <w:rPr>
          <w:rFonts w:ascii="Times New Roman" w:eastAsia="MS Mincho" w:hAnsi="Times New Roman" w:cs="Times New Roman"/>
          <w:sz w:val="24"/>
          <w:szCs w:val="24"/>
          <w:lang w:eastAsia="ru-RU"/>
        </w:rPr>
        <w:t>х. организаций: базовый уровень / В.В.Пасечник, Г.Г.Швецов, Т.М.</w:t>
      </w:r>
      <w:r w:rsidRPr="00403C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Ефимова. ― </w:t>
      </w:r>
      <w:proofErr w:type="gramStart"/>
      <w:r w:rsidRPr="00403CDD">
        <w:rPr>
          <w:rFonts w:ascii="Times New Roman" w:eastAsia="MS Mincho" w:hAnsi="Times New Roman" w:cs="Times New Roman"/>
          <w:sz w:val="24"/>
          <w:szCs w:val="24"/>
          <w:lang w:eastAsia="ru-RU"/>
        </w:rPr>
        <w:t>М.: Просвещение, 2017</w:t>
      </w:r>
      <w:r w:rsidRPr="0040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полностью отражающей содержание Примерной программы, с дополнениями, не превышающими требования к уровню подготовки обучающихся. </w:t>
      </w:r>
      <w:proofErr w:type="gramEnd"/>
    </w:p>
    <w:p w:rsidR="00433BAF" w:rsidRPr="00403CDD" w:rsidRDefault="00433BAF" w:rsidP="001F4AF9">
      <w:pPr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естественно-научного образования биология как учебный предмет занимает важное место в формировании: научной картины мира; функциональной грамотности, необходимой для повседневной жизни; навыков здорового и безопасного для человека и окружающей среды образа жизни; экологического сознания; ценностного отношения к живой природе и человеку; собственной позиции по отношению к биологической информации, получаемой из разных источников.</w:t>
      </w:r>
      <w:proofErr w:type="gramEnd"/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биологии создает условия для формирования у обучающихся интеллектуальных, гражданских, коммуникационных и информационных компетенций.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курса «Биология» в старшей школе направленно на решение следующих </w:t>
      </w:r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системы биологических знаний как компонента </w:t>
      </w:r>
      <w:proofErr w:type="gramStart"/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мира; 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личности обучающихся, их </w:t>
      </w:r>
      <w:r w:rsidR="00926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интеллектуальное и нравственное совершенствование,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них гуманистических отношений и экологически целесообразного поведения в быту и трудовой деятельности;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выработку понимания общественной потребности в развитии биологии, а также формирование отношения к биологии как возможной области будущей практической деятельности.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биологического образования в старшей школе формулируются на нескольких уровнях: глобальном, метапредметном, личностном и предметном, на уровне требований к результатам освоения содержания предметных программ. </w:t>
      </w:r>
      <w:proofErr w:type="gramEnd"/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 цели биологического образования являются общими для основной и старшей школы и определяются социальными требованиями, в том числе изменением социальной ситуации развития ― ростом информационных перегрузок, изменением характера и способов общения и социальных взаимодействий (объёмы и способы получения информации порождают ряд особенностей развития современных подростков). Наиболее продуктивными для решения за</w:t>
      </w:r>
      <w:r w:rsidR="00926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дач развития подростка являются </w:t>
      </w:r>
      <w:proofErr w:type="spellStart"/>
      <w:r w:rsidR="00926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социоморальная</w:t>
      </w:r>
      <w:proofErr w:type="spellEnd"/>
      <w:r w:rsidR="00926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интеллектуальная взрослость.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этого, глобальные цели формулируются с учётом рассмотрения биологического образования как компонента системы образования в целом, поэтому они являются наиболее общими и социально значимыми.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учётом вышеназванных подходов глобальными целями </w:t>
      </w:r>
      <w:proofErr w:type="gramStart"/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биологического</w:t>
      </w:r>
      <w:proofErr w:type="gramEnd"/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являются: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социализация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как вхождение в мир культуры и социальных отношений, обеспечивающее включение учащихся в ту или иную группу либо общность ― носителя её норм, ценностей, ориентаций, осваиваемых в процессе знакомства с миром живой природы;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приобщение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познавательной культуре как системе познавательных (научных) ценностей, накопленных обществом в сфере биологической науки.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этого, биологическое образование на старшей ступени призвано обеспечить: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ориентацию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этических норм и ценностей относительно методов, результатов и достижений современной биологической науки;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качеств личности, в том числе познавательных интересов к изучению общих биологических закономерностей и самому процессу научного познания;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― </w:t>
      </w:r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овладение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учебно-познавательными и ценностно-смысловыми компетентностями для формирования познавательной и нравственной культуры, научного мировоззрения, а также методологией биологического эксперимента и элементарными методами биологических исследований;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сознания, ценностного отношения к живой природе и человеку. </w:t>
      </w:r>
    </w:p>
    <w:p w:rsidR="00433BAF" w:rsidRPr="00403CDD" w:rsidRDefault="00433BAF" w:rsidP="001F4AF9">
      <w:pPr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КУРСА БИОЛОГИИ В УЧЕБНОМ ПЛАНЕ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часов, отводимое на изучение биологии в старшей школе, зависит от учебного плана утвержденного образовательной организацией. Данная рабочая программа рассчитана на проведение </w:t>
      </w:r>
      <w:r w:rsidR="0031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31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классных занятий в неделю при изучении предмета в течение двух лет (10 и 11 классы). Общее число учебных часов за 2 года обучения составляет </w:t>
      </w:r>
      <w:r w:rsidR="008217F7" w:rsidRPr="008217F7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Pr="0082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ч,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них </w:t>
      </w:r>
      <w:r w:rsidR="00A1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68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 (</w:t>
      </w:r>
      <w:r w:rsidR="0031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неделю) в 10 классе, </w:t>
      </w:r>
      <w:r w:rsidR="00A1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(</w:t>
      </w:r>
      <w:r w:rsidR="0031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неделю) в 11 классе.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Курсу биологии на ступени среднего общего образования предшествует курс биологии, включающий элементарные сведения об основных биологических объектах. Содержание курса биологии в основной школе, служит основой для изучения общих биологических закономерностей, теорий, законов, гипотез в старшей школе, где особое значение приобретают мировоззренческие, теоретические понятия. </w:t>
      </w:r>
    </w:p>
    <w:p w:rsidR="00433BAF" w:rsidRDefault="00433BAF" w:rsidP="001F4AF9">
      <w:pPr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содержание курса биологии в старшей школе, более полно раскрывает общие биологические закономерности, проявляющиеся на разных уровнях организации живой природы. </w:t>
      </w:r>
    </w:p>
    <w:p w:rsidR="00433BAF" w:rsidRPr="00403CDD" w:rsidRDefault="00433BAF" w:rsidP="001F4AF9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ИЗУЧЕНИЯ</w:t>
      </w:r>
      <w:r w:rsidRPr="00403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КУРСА БИОЛОГИИ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результате изучения учебного предмета «Биология» на уровне среднего (полного) общего образования выпускник на базовом уровне научится: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раскрывать на примерах роль биологии в формировании современной научной картины мира и в практической деятельности людей;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понимать и описывать взаимосвязь между естественными науками: биологией, физикой, химией; устанавливать взаимосвязь природных явлений;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понимать смысл, различать и описывать системную связь между основополагающими биологическими понятиями: клетка, организм, вид, экосистема, биосфера;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проводить эксперименты по изучению биологических объектов и явлений, объяснять результаты экспериментов, анализировать их, формулировать выводы;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использовать основные методы научного познания в учебных биологических исследованиях, проводить эксперименты по изучению биологических объектов и явлений, объяснять результаты экспериментов, анализировать их, формулировать выводы;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формулировать гипотезы на основании предложенной биологической информации и предлагать варианты проверки гипотез;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сравнивать биологические объекты между собой по заданным критериям, делать выводы и умозаключения на основе сравнения;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обосновывать единство живой и неживой природы, взаимосвязи организмов и окружающей среды на основе биологических теорий;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приводить примеры веществ основных групп органических соединений клетки (белков, жиров, углеводов, нуклеиновых кислот);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распознавать клетки (прокариот и эукариот, растений и животных) по описанию, на схематических изображениях; устанавливать связь строения и функций компонентов клетки, обосновывать многообразие клеток;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многообразие организмов, применяя эволюционную теорию;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причины наследственных заболеваний;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выявлять изменчивость у организмов; сравнивать наследственную и ненаследственную изменчивость;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выявлять морфологические, физиологические, поведенческие адаптации организмов к среде обитания и действию экологических факторов;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составлять схемы переноса веществ и энергии в экосистеме (цепи питания);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― приводить доказательства необходимости сохранения биоразнообразия для устойчивого развития и охраны окружающей среды;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оценивать достоверность биологической информации, полученной из разных источников;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представлять биологическую информацию в виде текста, таблицы, графика, диаграммы и делать выводы на основании представленных данных;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оценивать роль достижений генетики, селекции, биотехнологии в практической деятельности человека;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негативное влияние веществ (алкоголя, никотина, наркотических веществ) на зародышевое развитие человека.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Выпускник на базовом уровне получит возможность научиться: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давать научное объяснение биологическим фактам, процессам, явлениям, закономерностям, используя биологические теории (клеточную, эволюционную), учение о биосфере, законы наследственности, закономерности изменчивости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gramEnd"/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характеризовать современные направления в развитии биологии; описывать их возможное использование в практической деятельности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сравнивать способы деления клетки (митоз и мейоз)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решать задачи на построение фрагмента второй цепи ДНК по предложенному фрагменту первой, иРНК (мРНК) по участку ДНК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решать задачи на определение количества хромосом в соматических и половых клетках, а также в клетках перед началом деления (мейоза или митоза) и по его окончании (для многоклеточных организмов)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решать генетические задачи на моногибридное скрещивание, составлять схемы моногибридного скрещивания, применяя законы наследственности и используя биологическую терминологию и символику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устанавливать тип наследования и характер проявления признака по заданной схеме родословной, применяя законы наследственности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403C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 результаты взаимодействия человека и окружающей среды, прогнозировать возможные последствия</w:t>
      </w:r>
      <w:r w:rsidR="00403C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03C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деятельности человека для существования отдельных биологических объектов и целых природных сообществ. </w:t>
      </w:r>
    </w:p>
    <w:p w:rsidR="00433BAF" w:rsidRPr="00403CDD" w:rsidRDefault="00433BAF" w:rsidP="001F4AF9">
      <w:pPr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ОСВОЕНИЯ КУРСА БИОЛОГИИ</w:t>
      </w:r>
    </w:p>
    <w:p w:rsidR="00433BAF" w:rsidRPr="00403CDD" w:rsidRDefault="00433BAF" w:rsidP="001F4AF9">
      <w:pPr>
        <w:tabs>
          <w:tab w:val="left" w:pos="5174"/>
        </w:tabs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образовательного учреждения общего образования в обучении биологии в средней (полной) школе должна быть направлена на достижение обучающимися следующих </w:t>
      </w:r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gramEnd"/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реализации этических установок по отношению к биологическим открытиям, исследованиям и их результатам;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признания высокой ценности жизни во всех её проявлениях, здоровья своего и других людей, реализации установок здорового образа жизни;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сформированности познавательных мотивов, направленных на получение нового знания в области биологии в связи с будущей профессиональной деятельностью или бытовыми проблемами, связанными с сохранением собственного здоровья и экологической безопасности.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старшей школы базового курса биологии являются: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составляющими исследовательской и проектной деятельности, включая умения видеть проблему, ставить вопросы, выдвигать гипотезы, давать определения понятиям, классифицировать, наблюдать, проводить эксперименты, делать выводы и заключения, структурировать материал, объяснять, доказывать, защищать свои идеи; </w:t>
      </w:r>
      <w:proofErr w:type="gramEnd"/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умения работать с разными источниками биологической информации: находить биологическую информацию в различных источниках (тексте учебника, научно-популярной литературе, биологических словарях и справочниках), анализировать и оценивать информацию, преобразовывать информацию из одной формы в другую;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способность выбирать целевые и смысловые установки в своих действиях и поступках по отношению к живой природе, своему здоровью и здоровью окружающих;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умения адекватно использовать речевые средства для дискуссии и аргументации своей позиции, сравнивать разные точки зрения, аргументировать свою точку зрения, отстаивать свою позицию.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выпускниками старшей школы курса биологии </w:t>
      </w:r>
      <w:r w:rsidRPr="00403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базового уровня 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познавательной (интеллектуальной) сфере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характеристика содержания биологических теорий (клеточная, эволюционная теория Дарвина); учения Вернадского о биосфере; законов Менделя, закономерностей изменчивости; вклада выдающихся учёных в развитие биологической науки;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выделение существенных признаков биологических объектов (клеток: растительных и животных, доядерных и ядерных, половых и соматических; организмов: одноклеточных и многоклеточных; видов, экосистем, биосферы) и процессов (обмен веществ, размножение, деление клетки, оплодотворение, действие искусственного и естественного отборов, формирование приспособленности, образование видов, круговорот веществ и превращения энергии в экосистемах и биосфере); </w:t>
      </w:r>
      <w:proofErr w:type="gramEnd"/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объяснение роли биологии в формировании научного мировоззрения; вклада биологических теорий в формирование современной естественн</w:t>
      </w:r>
      <w:proofErr w:type="gramStart"/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научной картины мира; отрицательного влияния алкоголя, никотина, наркотических веществ на развитие человека; влияния мутагенов на организм человека, экологических факторов на организмы; причин эволюции, изменяемости видов, нарушений развития организмов, наследственных заболеваний, мутаций, устойчивости и смены экосистем;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приведение доказательств (аргументация) единства живой и неживой природы, родства живых организмов; взаимосвязей организмов и окружающей среды; необходимости сохранения многообразия видов;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пользоваться биологической терминологией и символикой;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решение элементарных биологических задач; составление элементарных схем скрещивания и схем переноса веществ и энергии в экосистемах (цепи питания);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описание особей видов по морфологическому критерию;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выявление изменчивости, приспособлений организмов к среде обитания, источников мутагенов в окружающей среде (косвенно), антропогенных изменений в экосистемах своей местности; изменений в экосистемах на биологических моделях;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сравнение биологических объектов (химический состав тел живой и неживой природы, зародыш человека и других млекопитающих, природные экосистемы и агроэкосистемы своей местности), процессов (естественный и искусственный отборы, половое и бесполое размножения) и формулировка выводов на основе сравнения.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ценностно-ориентационной сфере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анализ и оценка различных гипотез сущности жизни, происхождение человека и возникновение жизни, глобальных экологических проблем и путей их решения, последствий собственной деятельности в окружающей среде; биологической информации, получаемой из разных источников;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оценка этических аспектов некоторых исследований в области биотехнологии (клонирование, искусственное оплодотворение, направленное изменение генома).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сфере трудовой деятельности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овладение умениями и навыками постановки биологических экспериментов и объяснения их результатов. </w:t>
      </w:r>
    </w:p>
    <w:p w:rsidR="00433BAF" w:rsidRPr="00403CDD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сфере физической деятельности</w:t>
      </w:r>
      <w:r w:rsidRPr="00403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обоснование и соблюдение мер профилактики вирусных заболеваний, вредных привычек (курение, употребление алкоголя, наркомания); правил поведения в окружающей среде. </w:t>
      </w:r>
    </w:p>
    <w:p w:rsidR="001F4AF9" w:rsidRPr="001F4AF9" w:rsidRDefault="001F4AF9" w:rsidP="001F4AF9">
      <w:pPr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предмета </w:t>
      </w:r>
      <w:r w:rsidRPr="001F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 класс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Раздел 1. Биология как комплекс наук о живой природе.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Биология   в системе наук. Современные направления в биологии. Связь биологии с другими науками. Выполнение законов физики и химии в живой природе. Синтез естественнонаучного и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социогуманитарного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знания на современном этапе развития цивилизации. Практическое значение биологических знаний. Биологические системы как предмет изучения биологии. Основные принципы организации и функционирования биологических систем. Биологические системы разных уровней организации. Гипотезы и теории, их роль в формировании современной естественнонаучной 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Современные направления в биологии. Связь биологии с другими науками. Выполнение законов физики и химии в живой природе. Синтез естественнонаучного и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социогуманитарного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знания на современном этапе развития цивилизации. Практическое значение биологических знаний. Биологические системы как предмет изучения биологии. Основные принципы организации и функционирования биологических систем. Биологические системы разных уровней организации. Гипотезы и теории, их роль в формировании современной естественнонаучной 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Демонстрация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Портреты ученых. Схемы: «Связь биологии с другими науками», «Система биологических наук», «Биологические системы», «Уровни организации живой природы», «Свойства живой материи», «Методы познания живой природы».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Раздел 2. Структурные и функциональные основы жизни.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Молекулярный  уровень  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Молекулярные основы жизни. Макроэлементы и микроэлементы. Неорганические вещества. Вода, ее роль в живой природе. Гидрофильность и гидрофобность. Роль минеральных солей в клетке. Органические вещества, понятие о регулярных и нерегулярных биополимерах. Липиды, их строение. Функции липидов. Углеводы. Моносахариды, олигосахариды и полисахариды. Функции углеводов. Белки. Состав и структура белков. Функции белков. Ферменты – биологические  катализаторы. Механизм действия ферментов. Нуклеиновые кислоты. ДНК: строение, свойства, местоположение, функции. РНК: строение, виды, функции. АТФ: строение, функции. Витамины.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Нанотехнологии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биологии. Решение задач по молекулярной биологии.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Лабораторные работы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1.Обнаружение белков с помощью качественных реакций.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2.Изучение ферментативного расщепления пероксида водорода в растительных и животных клетках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Клеточный уровень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Клетка — структурная и функциональная единица организма. Развитие цитологии. Современные методы изучения клетки. Клеточная теория в свете современных данных о строении и функциях клетки. Теория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симбиогенеза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Основные части и органоиды клетки. Мембранные и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немембранные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органоиды. Строение и функции биологических мембран. Цитоплазма.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Цитоскелет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Органоиды  движения. Ядро. Строение и функции хромосом Рибосомы. Эндоплазматическая сеть. Вакуоли. Комплекс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Гольджи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Лизосомы. Митохондрии. Пластиды.  Включения. Основные отличительные особенности клеток прокариот. Отличительные особенности клеток эукариот. Вирусы — неклеточная форма жизни. Способы передачи вирусных инфекций и меры профилактики вирусных заболеваний.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Ретровирусы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меры борьбы со СПИДом.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Прионы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Вирусология, ее практическое значение. 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 Наследственная информация и ее реализация в клетке.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</w:t>
      </w:r>
      <w:proofErr w:type="gram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 в кл</w:t>
      </w:r>
      <w:proofErr w:type="gram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етке. Генная инженерия,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геномика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протеомика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Нарушение биохимических процессов в клетке под влиянием мутагенов и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наркогенных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веществ. 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Регуляция деления клеток, нарушения регуляции как причина заболеваний. Стволовые клетки.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Демонстрации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Схемы, таблицы, фрагменты видеофильмов и компьютерных программ: </w:t>
      </w:r>
      <w:proofErr w:type="gram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«Строение молекулы белка», «Строение молекулы ДНК», «Строение молекулы РНК», «Строение клетки», «Строение клеток прокариот и эукариот», «Строение вируса», «Хромосомы», «Характеристика гена», «Удвоение молекулы ДНК», «Фотосинтез», «Обмен веществ и превращения энергии в клетке», «Деление клетки (митоз, мейоз)», «Половые клетки».</w:t>
      </w:r>
      <w:proofErr w:type="gramEnd"/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Лабораторные работы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Техника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микроскопирования</w:t>
      </w:r>
      <w:proofErr w:type="spellEnd"/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клеток растений и животных под микроскопом на готовых микропрепаратах и их описание.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Изучение плазмолиза и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деплазмолиза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  клетках кожицы лука. 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Приготовление, рассматривание и описание микропрепаратов клеток растений. 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Сравнение строения клеток растений, животных, грибов и бактерий. 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Наблюдение митоза в клетках кончика корешка лука на готовых микропрепаратах. 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строения половых клеток на готовых микропрепаратах.</w:t>
      </w:r>
    </w:p>
    <w:p w:rsidR="001F4AF9" w:rsidRDefault="001F4AF9" w:rsidP="001F4AF9">
      <w:pPr>
        <w:ind w:left="-28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1F4AF9" w:rsidRDefault="001F4AF9" w:rsidP="001F4AF9">
      <w:pPr>
        <w:ind w:left="-28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1F4AF9" w:rsidRPr="001F4AF9" w:rsidRDefault="001F4AF9" w:rsidP="001F4AF9">
      <w:pPr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предмета </w:t>
      </w:r>
      <w:r w:rsidRPr="001F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F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класс</w:t>
      </w:r>
    </w:p>
    <w:p w:rsidR="00DD51A8" w:rsidRPr="001F4AF9" w:rsidRDefault="00DD51A8" w:rsidP="00DD51A8">
      <w:pPr>
        <w:ind w:left="-28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</w:t>
      </w:r>
      <w:r w:rsidRPr="001F4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 Организм.</w:t>
      </w:r>
    </w:p>
    <w:p w:rsidR="00DD51A8" w:rsidRPr="001F4AF9" w:rsidRDefault="00DD51A8" w:rsidP="00DD51A8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Организменный уровень.</w:t>
      </w:r>
    </w:p>
    <w:p w:rsidR="00DD51A8" w:rsidRPr="001F4AF9" w:rsidRDefault="00DD51A8" w:rsidP="00DD51A8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Особенности одноклеточных, колониальных и многоклеточных организмов. Взаимосвязь тканей, органов, систем органов как основа целостности организма. 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 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 групп организмов. Регуляция индивидуального развития. Причины нарушений развития организмов. </w:t>
      </w:r>
    </w:p>
    <w:p w:rsidR="00DD51A8" w:rsidRPr="001F4AF9" w:rsidRDefault="00DD51A8" w:rsidP="00DD51A8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История возникновения и развития генетики, методы генетики. </w:t>
      </w:r>
      <w:proofErr w:type="gram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Генетические</w:t>
      </w:r>
      <w:proofErr w:type="gram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терминология и символика. Генотип и фенотип. Вероятностный характер законов генетики. Законы наследственности. Г. 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Генетическое картирование. </w:t>
      </w:r>
    </w:p>
    <w:p w:rsidR="00DD51A8" w:rsidRPr="001F4AF9" w:rsidRDefault="00DD51A8" w:rsidP="00DD51A8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 </w:t>
      </w:r>
    </w:p>
    <w:p w:rsidR="00DD51A8" w:rsidRPr="001F4AF9" w:rsidRDefault="00DD51A8" w:rsidP="00DD51A8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Мутагены, их влияние на организмы. Мутации как причина онкологических заболеваний. Внеядерная наследственность и изменчивость.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Эпигенетика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DD51A8" w:rsidRPr="001F4AF9" w:rsidRDefault="00DD51A8" w:rsidP="00DD51A8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отбор, его виды.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Биобезопасность.</w:t>
      </w:r>
    </w:p>
    <w:p w:rsidR="00DD51A8" w:rsidRPr="001F4AF9" w:rsidRDefault="00DD51A8" w:rsidP="00DD51A8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Демонстрации</w:t>
      </w:r>
    </w:p>
    <w:p w:rsidR="00DD51A8" w:rsidRPr="001F4AF9" w:rsidRDefault="00DD51A8" w:rsidP="00DD51A8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Схемы, таблицы, фрагменты видеофильмов и компьютерных программ: </w:t>
      </w:r>
      <w:proofErr w:type="gram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«Способы бесполого размножения», «Оплодотворение у растений и животных», «Индивидуальное развитие организма», «Моногибридное скрещивание», «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Дигибридное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скрещивание», «Перекрест хромосом», «Неполное доминирование», «Сцепленное наследование», «Наследование, сцепленное с полом», «Наследственные болезни человека», «Влияние алкоголизма, наркомании, курения на наследственность», «Мутации», «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Модификационная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изменчивость», «Центры многообразия и происхождения культурных растений», «Искусственный отбор», «Гибридизация», «Исследования в области биотехнологии»;</w:t>
      </w:r>
      <w:proofErr w:type="gram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демонстрации  живых растений, гербарных экземпляров, муляжей, таблиц, фотографий, иллюстрирующих результаты селекционной работы; портретов известных селекционеров.</w:t>
      </w:r>
    </w:p>
    <w:p w:rsidR="00DD51A8" w:rsidRPr="001F4AF9" w:rsidRDefault="00DD51A8" w:rsidP="00DD51A8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Лабораторные работы</w:t>
      </w:r>
    </w:p>
    <w:p w:rsidR="00DD51A8" w:rsidRPr="001F4AF9" w:rsidRDefault="00DD51A8" w:rsidP="00DD51A8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Составление элементарных схем скрещивания.</w:t>
      </w:r>
    </w:p>
    <w:p w:rsidR="00DD51A8" w:rsidRPr="001F4AF9" w:rsidRDefault="00DD51A8" w:rsidP="00DD51A8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 генетических задач. </w:t>
      </w:r>
    </w:p>
    <w:p w:rsidR="00DD51A8" w:rsidRPr="001F4AF9" w:rsidRDefault="00DD51A8" w:rsidP="00DD51A8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Составление и анализ родословных человека.</w:t>
      </w:r>
    </w:p>
    <w:p w:rsidR="00DD51A8" w:rsidRPr="001F4AF9" w:rsidRDefault="00DD51A8" w:rsidP="00DD51A8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Изучение изменчивости, построение вариационного ряда и вариационной кривой.</w:t>
      </w:r>
    </w:p>
    <w:p w:rsidR="00DD51A8" w:rsidRDefault="00DD51A8" w:rsidP="001F4AF9">
      <w:pPr>
        <w:ind w:left="-28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Раздел </w:t>
      </w:r>
      <w:r w:rsidR="00DD51A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</w:t>
      </w:r>
      <w:r w:rsidRPr="001F4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 Теория эволюции.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Популяционно – видовой уровень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Развитие эволюционных идей. Научные взгляды К. Линнея и Ж. Б. Ламарка. Эволюционная теория Ч. Дарвина. Свидетельства эволюции живой природы: палеонтологические,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молекулярно-генетические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эмбриологические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сравнительно-анатомические, биогеографические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Микроэволюция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макроэволюция. Движущие силы эволюции, их влияние на генофонд популяции. Дрейф генов и случайные ненаправленные изменения генофонда популяции. Уравнение Харди—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Вайнберга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Молекулярно-генетические механизмы эволюции. Формы естественного отбора: движущая, стабилизирующая,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дизруптивная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Экологическое и географическое видообразование. Направления и пути эволюции. Формы эволюции: дивергенция, конвергенция, параллелизм. Механизмы адаптаций.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Коэволюция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Роль эволюционной теории в формировании естественнонаучной картины мира. Многообразие организмов и приспособленность организмов к среде обитания как результат эволюции. Принципы классификации, систематика. Основные систематические группы органического мира. Современные подходы к классификации организмов.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Демонстрации 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живые растения и животные, гербарные экземпляры, коллекции,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примеры гомологичных и аналогичных органов, их строения и происхождения в процессе онтогенеза; схем, иллюстрирующих процессы видообразования и соотношение путей прогрессивной биологической эволюции.</w:t>
      </w:r>
      <w:proofErr w:type="gramEnd"/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Лабораторные работы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Описание видов по морфологическому критерию. 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Описание приспособленности организма и ее относительного характера. 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Выявление признаков сходства зародышей человека и других позвоночных животных как доказательство их родства.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Раздел </w:t>
      </w:r>
      <w:r w:rsidR="00DD51A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</w:t>
      </w:r>
      <w:r w:rsidRPr="001F4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 Развитие жизни на Земле.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Популяционно – видовой уровень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животных. Вымирание видов и его причины. 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Демонстрации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моделей скелета человека и позвоночных животных; модели «Происхождение человека» и остатков материальной культуры.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Лабораторные работы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экологических адаптаций человека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3.  Организмы и окружающая среда.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proofErr w:type="spellStart"/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Экосистемный</w:t>
      </w:r>
      <w:proofErr w:type="spellEnd"/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уровень.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Экологические факторы и закономерности их влияния на организмы (принцип толерантности, лимитирующие факторы). Приспособления организмов к действию экологических факторов. Биологические ритмы. Взаимодействие экологических факторов. Экологическая ниша. Биогеоценоз. Экосистема. Компоненты экосистемы. Трофические уровни. Типы пищевых цепей. Пищевая сеть. Круговорот веществ и поток энергии в экосистеме. Биотические взаимоотношения организмов в экосистеме. Свойства экосистем. Продуктивность и биомасса экосистем разных типов. Сукцессия.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Саморегуляция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экосистем. Последствия влияния деятельности человека на экосистемы. Необходимость сохранения биоразнообразия экосистемы. </w:t>
      </w:r>
      <w:proofErr w:type="spellStart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Агроценозы</w:t>
      </w:r>
      <w:proofErr w:type="spellEnd"/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их особенности. 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Биосферный уровень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Учение В. И. Вернадского о биосфере, ноосфера. Закономерности существования биосферы. Компоненты биосферы и их роль. Круговороты веществ в биосфере. Биогенная миграция атомов. Основные биомы Земли. Роль человека в биосфере. Антропогенное воздействие на биосферу. Природные ресурсы и рациональное природопользование. Загрязнение биосферы. Сохранение многообразия видов как основа устойчивости биосферы. Восстановительная экология. Проблемы устойчивого развития. Перспективы развития биологических наук, актуальные проблемы биологии.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Демонстрации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гербариев, коллекций, моделей, муляжей, живых растений и животных, моделей экосистем, таблиц, иллюстрирующих структуру биосферы; схем круговорота веществ и превращения энергии в биосфере; влияния хозяйственной деятельности человека на природу; модели-аппликации «Биосфера и человек»; карт заповедников нашей страны.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Лабораторные работы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Выявление приспособлений  организмов к влиянию различных экологических факторов.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Сравнение анатомического строения растений разных мест обитания.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Изучение и описание  экосистем своей местности 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Составление  пищевых цепей</w:t>
      </w:r>
    </w:p>
    <w:p w:rsidR="001F4AF9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Моделирование структур и процессов, происходящих в экосистемах.</w:t>
      </w:r>
    </w:p>
    <w:p w:rsidR="00403CDD" w:rsidRPr="001F4AF9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антропогенных изменений в природе.</w:t>
      </w:r>
    </w:p>
    <w:p w:rsidR="00403CDD" w:rsidRDefault="00403CDD" w:rsidP="001F4AF9">
      <w:pPr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76EC" w:rsidRDefault="00A176EC" w:rsidP="001F4AF9">
      <w:pPr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76EC" w:rsidRDefault="00A176EC" w:rsidP="001F4AF9">
      <w:pPr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76EC" w:rsidRDefault="00A176EC" w:rsidP="001F4AF9">
      <w:pPr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76EC" w:rsidRDefault="00A176EC" w:rsidP="001F4AF9">
      <w:pPr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BAF" w:rsidRPr="00403CDD" w:rsidRDefault="00433BAF" w:rsidP="001F4AF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3C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Учебно-тематический план 10 класс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103"/>
        <w:gridCol w:w="4253"/>
      </w:tblGrid>
      <w:tr w:rsidR="00433BAF" w:rsidRPr="00403CDD" w:rsidTr="00403CDD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AF" w:rsidRPr="00403CDD" w:rsidRDefault="00433BAF" w:rsidP="001F4AF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3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Темы (разделы)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AF" w:rsidRPr="00403CDD" w:rsidRDefault="00433BAF" w:rsidP="001F4AF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3CD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33BAF" w:rsidRPr="00403CDD" w:rsidTr="00313CE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AF" w:rsidRPr="00403CDD" w:rsidRDefault="00433BAF" w:rsidP="001F4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BAF" w:rsidRPr="00403CDD" w:rsidRDefault="001F4AF9" w:rsidP="001F4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3BAF" w:rsidRPr="00403CDD" w:rsidTr="00313CE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AF" w:rsidRPr="00403CDD" w:rsidRDefault="00433BAF" w:rsidP="001F4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403C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0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Молекулярный уровень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BAF" w:rsidRPr="00403CDD" w:rsidRDefault="001F4AF9" w:rsidP="001F4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433BAF" w:rsidRPr="00403CDD" w:rsidTr="001F4AF9">
        <w:trPr>
          <w:trHeight w:val="23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AF9" w:rsidRPr="001F4AF9" w:rsidRDefault="00433BAF" w:rsidP="001F4AF9">
            <w:pPr>
              <w:pStyle w:val="a5"/>
              <w:numPr>
                <w:ilvl w:val="0"/>
                <w:numId w:val="21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Клеточный уровень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BAF" w:rsidRPr="00403CDD" w:rsidRDefault="001F4AF9" w:rsidP="001F4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433BAF" w:rsidRPr="00403CDD" w:rsidTr="00403CDD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AF" w:rsidRPr="00403CDD" w:rsidRDefault="00433BAF" w:rsidP="001F4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AF" w:rsidRPr="00403CDD" w:rsidRDefault="00313CE3" w:rsidP="001F4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1F4AF9" w:rsidRDefault="001F4AF9" w:rsidP="001F4AF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33BAF" w:rsidRPr="00403CDD" w:rsidRDefault="00433BAF" w:rsidP="001F4AF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3CDD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 11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4253"/>
      </w:tblGrid>
      <w:tr w:rsidR="00433BAF" w:rsidRPr="00403CDD" w:rsidTr="00403CDD">
        <w:trPr>
          <w:trHeight w:val="2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AF" w:rsidRPr="00403CDD" w:rsidRDefault="00433BAF" w:rsidP="001F4A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3C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 (разделы)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AF" w:rsidRPr="00403CDD" w:rsidRDefault="00433BAF" w:rsidP="001F4A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3CD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F4AF9" w:rsidRPr="00403CDD" w:rsidTr="00403CDD">
        <w:trPr>
          <w:trHeight w:val="2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F9" w:rsidRPr="001F4AF9" w:rsidRDefault="001F4AF9" w:rsidP="001F4AF9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F4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Организменный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F9" w:rsidRDefault="001F4AF9" w:rsidP="001F4AF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433BAF" w:rsidRPr="00403CDD" w:rsidTr="00403CD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AF" w:rsidRPr="001F4AF9" w:rsidRDefault="00433BAF" w:rsidP="001F4AF9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4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Популяционно-видовой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AF" w:rsidRPr="00403CDD" w:rsidRDefault="001F4AF9" w:rsidP="001F4AF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433BAF" w:rsidRPr="00403CDD" w:rsidTr="00403CD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AF" w:rsidRPr="001F4AF9" w:rsidRDefault="00433BAF" w:rsidP="001F4AF9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1F4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Экосистемный</w:t>
            </w:r>
            <w:proofErr w:type="spellEnd"/>
            <w:r w:rsidRPr="001F4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AF" w:rsidRPr="00403CDD" w:rsidRDefault="001F4AF9" w:rsidP="001F4AF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433BAF" w:rsidRPr="00403CDD" w:rsidTr="00403CD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AF" w:rsidRPr="001F4AF9" w:rsidRDefault="00433BAF" w:rsidP="001F4AF9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4A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Биосферный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AF" w:rsidRPr="00403CDD" w:rsidRDefault="008217F7" w:rsidP="001F4AF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433BAF" w:rsidRPr="00BD45FD" w:rsidTr="00403CDD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3BAF" w:rsidRPr="00BD45FD" w:rsidRDefault="00433BAF" w:rsidP="001F4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AF" w:rsidRPr="00BD45FD" w:rsidRDefault="008217F7" w:rsidP="001F4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</w:tbl>
    <w:p w:rsidR="001F4AF9" w:rsidRDefault="001F4AF9" w:rsidP="001F4AF9">
      <w:pPr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1F4AF9" w:rsidSect="00A1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630E74"/>
    <w:multiLevelType w:val="hybridMultilevel"/>
    <w:tmpl w:val="5EDA39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2E4260"/>
    <w:multiLevelType w:val="multilevel"/>
    <w:tmpl w:val="6066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86C82"/>
    <w:multiLevelType w:val="hybridMultilevel"/>
    <w:tmpl w:val="E5C445A4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D4663"/>
    <w:multiLevelType w:val="hybridMultilevel"/>
    <w:tmpl w:val="F836D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0172B54"/>
    <w:multiLevelType w:val="hybridMultilevel"/>
    <w:tmpl w:val="F5ECEEDA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1">
    <w:nsid w:val="32F807B5"/>
    <w:multiLevelType w:val="hybridMultilevel"/>
    <w:tmpl w:val="A8568D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25901B9"/>
    <w:multiLevelType w:val="hybridMultilevel"/>
    <w:tmpl w:val="4A700C28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CAD5D07"/>
    <w:multiLevelType w:val="hybridMultilevel"/>
    <w:tmpl w:val="C0B8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41B62"/>
    <w:multiLevelType w:val="hybridMultilevel"/>
    <w:tmpl w:val="8FB23156"/>
    <w:lvl w:ilvl="0" w:tplc="3564871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E5B12"/>
    <w:multiLevelType w:val="hybridMultilevel"/>
    <w:tmpl w:val="3740F6B6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C76789"/>
    <w:multiLevelType w:val="hybridMultilevel"/>
    <w:tmpl w:val="86FC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81D16"/>
    <w:multiLevelType w:val="hybridMultilevel"/>
    <w:tmpl w:val="DCEE457E"/>
    <w:lvl w:ilvl="0" w:tplc="E6FE4A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30235"/>
    <w:multiLevelType w:val="hybridMultilevel"/>
    <w:tmpl w:val="7EA4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9109C"/>
    <w:multiLevelType w:val="hybridMultilevel"/>
    <w:tmpl w:val="E280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84F8D"/>
    <w:multiLevelType w:val="hybridMultilevel"/>
    <w:tmpl w:val="1104351A"/>
    <w:lvl w:ilvl="0" w:tplc="2B8CEF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5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0"/>
  </w:num>
  <w:num w:numId="10">
    <w:abstractNumId w:val="14"/>
  </w:num>
  <w:num w:numId="11">
    <w:abstractNumId w:val="7"/>
  </w:num>
  <w:num w:numId="12">
    <w:abstractNumId w:val="10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4"/>
  </w:num>
  <w:num w:numId="18">
    <w:abstractNumId w:val="3"/>
  </w:num>
  <w:num w:numId="19">
    <w:abstractNumId w:val="5"/>
  </w:num>
  <w:num w:numId="20">
    <w:abstractNumId w:val="17"/>
  </w:num>
  <w:num w:numId="21">
    <w:abstractNumId w:val="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3BAF"/>
    <w:rsid w:val="001F4AF9"/>
    <w:rsid w:val="00313CE3"/>
    <w:rsid w:val="00347E75"/>
    <w:rsid w:val="00403CDD"/>
    <w:rsid w:val="00433BAF"/>
    <w:rsid w:val="00555D84"/>
    <w:rsid w:val="00680DA1"/>
    <w:rsid w:val="006A0F11"/>
    <w:rsid w:val="006C6786"/>
    <w:rsid w:val="00766A51"/>
    <w:rsid w:val="007F1F25"/>
    <w:rsid w:val="008217F7"/>
    <w:rsid w:val="00926D27"/>
    <w:rsid w:val="00947C35"/>
    <w:rsid w:val="00A176EC"/>
    <w:rsid w:val="00A83E4C"/>
    <w:rsid w:val="00B63490"/>
    <w:rsid w:val="00BD45FD"/>
    <w:rsid w:val="00BE5A0B"/>
    <w:rsid w:val="00BF3F4D"/>
    <w:rsid w:val="00DD51A8"/>
    <w:rsid w:val="00F3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AF"/>
    <w:pPr>
      <w:spacing w:after="0"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BA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33BA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F4AF9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1F4AF9"/>
    <w:pPr>
      <w:spacing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4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link w:val="a7"/>
    <w:uiPriority w:val="99"/>
    <w:qFormat/>
    <w:rsid w:val="001F4AF9"/>
    <w:pPr>
      <w:spacing w:after="0" w:line="240" w:lineRule="auto"/>
      <w:jc w:val="both"/>
    </w:pPr>
  </w:style>
  <w:style w:type="character" w:customStyle="1" w:styleId="a7">
    <w:name w:val="Без интервала Знак"/>
    <w:link w:val="a6"/>
    <w:uiPriority w:val="99"/>
    <w:rsid w:val="001F4AF9"/>
  </w:style>
  <w:style w:type="paragraph" w:styleId="a8">
    <w:name w:val="header"/>
    <w:basedOn w:val="a"/>
    <w:link w:val="a9"/>
    <w:uiPriority w:val="99"/>
    <w:semiHidden/>
    <w:unhideWhenUsed/>
    <w:rsid w:val="001F4AF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4AF9"/>
  </w:style>
  <w:style w:type="paragraph" w:styleId="aa">
    <w:name w:val="footer"/>
    <w:basedOn w:val="a"/>
    <w:link w:val="ab"/>
    <w:uiPriority w:val="99"/>
    <w:semiHidden/>
    <w:unhideWhenUsed/>
    <w:rsid w:val="001F4AF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4AF9"/>
  </w:style>
  <w:style w:type="paragraph" w:styleId="ac">
    <w:name w:val="Normal (Web)"/>
    <w:basedOn w:val="a"/>
    <w:rsid w:val="001F4A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F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F1F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1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AF"/>
    <w:pPr>
      <w:spacing w:after="0"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BA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33BA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F4AF9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1F4AF9"/>
    <w:pPr>
      <w:spacing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4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link w:val="a7"/>
    <w:uiPriority w:val="99"/>
    <w:qFormat/>
    <w:rsid w:val="001F4AF9"/>
    <w:pPr>
      <w:spacing w:after="0" w:line="240" w:lineRule="auto"/>
      <w:jc w:val="both"/>
    </w:pPr>
  </w:style>
  <w:style w:type="character" w:customStyle="1" w:styleId="a7">
    <w:name w:val="Без интервала Знак"/>
    <w:link w:val="a6"/>
    <w:uiPriority w:val="99"/>
    <w:rsid w:val="001F4AF9"/>
  </w:style>
  <w:style w:type="paragraph" w:styleId="a8">
    <w:name w:val="header"/>
    <w:basedOn w:val="a"/>
    <w:link w:val="a9"/>
    <w:uiPriority w:val="99"/>
    <w:semiHidden/>
    <w:unhideWhenUsed/>
    <w:rsid w:val="001F4AF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4AF9"/>
  </w:style>
  <w:style w:type="paragraph" w:styleId="aa">
    <w:name w:val="footer"/>
    <w:basedOn w:val="a"/>
    <w:link w:val="ab"/>
    <w:uiPriority w:val="99"/>
    <w:semiHidden/>
    <w:unhideWhenUsed/>
    <w:rsid w:val="001F4AF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4AF9"/>
  </w:style>
  <w:style w:type="paragraph" w:styleId="ac">
    <w:name w:val="Normal (Web)"/>
    <w:basedOn w:val="a"/>
    <w:rsid w:val="001F4A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F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F1F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1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4090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</dc:creator>
  <cp:lastModifiedBy>Галина Крюкова</cp:lastModifiedBy>
  <cp:revision>2</cp:revision>
  <cp:lastPrinted>2022-11-14T09:54:00Z</cp:lastPrinted>
  <dcterms:created xsi:type="dcterms:W3CDTF">2022-11-14T12:29:00Z</dcterms:created>
  <dcterms:modified xsi:type="dcterms:W3CDTF">2022-11-14T12:29:00Z</dcterms:modified>
</cp:coreProperties>
</file>