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11" w:rsidRPr="00421B11" w:rsidRDefault="00421B11" w:rsidP="00421B11">
      <w:pPr>
        <w:jc w:val="center"/>
        <w:rPr>
          <w:rFonts w:ascii="Times New Roman" w:hAnsi="Times New Roman" w:cs="Times New Roman"/>
          <w:b/>
          <w:sz w:val="24"/>
        </w:rPr>
      </w:pPr>
      <w:r w:rsidRPr="00421B11">
        <w:rPr>
          <w:rFonts w:ascii="Times New Roman" w:hAnsi="Times New Roman" w:cs="Times New Roman"/>
          <w:b/>
          <w:sz w:val="24"/>
        </w:rPr>
        <w:t xml:space="preserve">МКОУ </w:t>
      </w:r>
      <w:proofErr w:type="spellStart"/>
      <w:r w:rsidRPr="00421B11">
        <w:rPr>
          <w:rFonts w:ascii="Times New Roman" w:hAnsi="Times New Roman" w:cs="Times New Roman"/>
          <w:b/>
          <w:sz w:val="24"/>
        </w:rPr>
        <w:t>Думиничская</w:t>
      </w:r>
      <w:proofErr w:type="spellEnd"/>
      <w:r w:rsidRPr="00421B11">
        <w:rPr>
          <w:rFonts w:ascii="Times New Roman" w:hAnsi="Times New Roman" w:cs="Times New Roman"/>
          <w:b/>
          <w:sz w:val="24"/>
        </w:rPr>
        <w:t xml:space="preserve"> средняя общеобразовательная школа №2»</w:t>
      </w: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tabs>
          <w:tab w:val="left" w:pos="9288"/>
        </w:tabs>
        <w:spacing w:after="0" w:line="240" w:lineRule="auto"/>
        <w:ind w:left="360"/>
        <w:jc w:val="center"/>
        <w:rPr>
          <w:rFonts w:ascii="Times New Roman" w:eastAsia="Arial Unicode MS" w:hAnsi="Times New Roman" w:cs="Times New Roman"/>
          <w:b/>
          <w:color w:val="000000"/>
          <w:sz w:val="24"/>
          <w:szCs w:val="24"/>
          <w:lang w:eastAsia="ru-RU"/>
        </w:rPr>
      </w:pPr>
      <w:r w:rsidRPr="00421B11">
        <w:rPr>
          <w:rFonts w:ascii="Times New Roman" w:eastAsia="Arial Unicode MS" w:hAnsi="Times New Roman" w:cs="Times New Roman"/>
          <w:b/>
          <w:color w:val="000000"/>
          <w:sz w:val="24"/>
          <w:szCs w:val="24"/>
          <w:lang w:eastAsia="ru-RU"/>
        </w:rPr>
        <w:t xml:space="preserve">РАБОЧАЯ ПРОГРАММА </w:t>
      </w:r>
      <w:r w:rsidRPr="00421B11">
        <w:rPr>
          <w:rFonts w:ascii="Times New Roman" w:eastAsia="Arial Unicode MS" w:hAnsi="Times New Roman" w:cs="Times New Roman"/>
          <w:b/>
          <w:color w:val="000000"/>
          <w:sz w:val="24"/>
          <w:szCs w:val="24"/>
          <w:lang w:eastAsia="ru-RU"/>
        </w:rPr>
        <w:br/>
        <w:t xml:space="preserve"> учебного  предмета «</w:t>
      </w:r>
      <w:r>
        <w:rPr>
          <w:rFonts w:ascii="Times New Roman" w:eastAsia="Arial Unicode MS" w:hAnsi="Times New Roman" w:cs="Times New Roman"/>
          <w:b/>
          <w:sz w:val="24"/>
          <w:szCs w:val="24"/>
          <w:lang w:eastAsia="ru-RU"/>
        </w:rPr>
        <w:t xml:space="preserve">геометрия </w:t>
      </w:r>
      <w:r w:rsidRPr="00421B11">
        <w:rPr>
          <w:rFonts w:ascii="Times New Roman" w:eastAsia="Arial Unicode MS" w:hAnsi="Times New Roman" w:cs="Times New Roman"/>
          <w:b/>
          <w:color w:val="000000"/>
          <w:sz w:val="24"/>
          <w:szCs w:val="24"/>
          <w:lang w:eastAsia="ru-RU"/>
        </w:rPr>
        <w:t>»</w:t>
      </w:r>
    </w:p>
    <w:p w:rsidR="00421B11" w:rsidRPr="00421B11" w:rsidRDefault="00421B11" w:rsidP="00421B11">
      <w:pPr>
        <w:tabs>
          <w:tab w:val="left" w:pos="9288"/>
        </w:tabs>
        <w:spacing w:after="0" w:line="240" w:lineRule="auto"/>
        <w:ind w:left="360"/>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1</w:t>
      </w:r>
      <w:bookmarkStart w:id="0" w:name="_GoBack"/>
      <w:bookmarkEnd w:id="0"/>
      <w:r w:rsidRPr="00421B11">
        <w:rPr>
          <w:rFonts w:ascii="Times New Roman" w:eastAsia="Arial Unicode MS" w:hAnsi="Times New Roman" w:cs="Times New Roman"/>
          <w:b/>
          <w:color w:val="000000"/>
          <w:sz w:val="24"/>
          <w:szCs w:val="24"/>
          <w:lang w:eastAsia="ru-RU"/>
        </w:rPr>
        <w:t>1 класс</w:t>
      </w:r>
    </w:p>
    <w:p w:rsidR="00421B11" w:rsidRPr="00421B11" w:rsidRDefault="00421B11" w:rsidP="00421B11">
      <w:pPr>
        <w:tabs>
          <w:tab w:val="left" w:pos="9288"/>
        </w:tabs>
        <w:spacing w:after="0" w:line="240" w:lineRule="auto"/>
        <w:ind w:left="360"/>
        <w:rPr>
          <w:rFonts w:ascii="Times New Roman" w:eastAsia="Arial Unicode MS" w:hAnsi="Times New Roman" w:cs="Times New Roman"/>
          <w:b/>
          <w:color w:val="000000"/>
          <w:sz w:val="24"/>
          <w:szCs w:val="24"/>
          <w:lang w:eastAsia="ru-RU"/>
        </w:rPr>
      </w:pPr>
    </w:p>
    <w:p w:rsidR="00421B11" w:rsidRPr="00421B11" w:rsidRDefault="00421B11" w:rsidP="00421B11">
      <w:pPr>
        <w:tabs>
          <w:tab w:val="left" w:pos="9288"/>
        </w:tabs>
        <w:spacing w:after="0" w:line="240" w:lineRule="auto"/>
        <w:ind w:left="360"/>
        <w:rPr>
          <w:rFonts w:ascii="Times New Roman" w:eastAsia="Arial Unicode MS" w:hAnsi="Times New Roman" w:cs="Times New Roman"/>
          <w:b/>
          <w:color w:val="000000"/>
          <w:sz w:val="24"/>
          <w:szCs w:val="24"/>
          <w:lang w:eastAsia="ru-RU"/>
        </w:rPr>
      </w:pPr>
    </w:p>
    <w:p w:rsidR="00421B11" w:rsidRPr="00421B11" w:rsidRDefault="00421B11" w:rsidP="00421B11">
      <w:pPr>
        <w:tabs>
          <w:tab w:val="left" w:pos="9288"/>
        </w:tabs>
        <w:spacing w:after="0" w:line="240" w:lineRule="auto"/>
        <w:ind w:left="360"/>
        <w:rPr>
          <w:rFonts w:ascii="Times New Roman" w:eastAsia="Arial Unicode MS" w:hAnsi="Times New Roman" w:cs="Times New Roman"/>
          <w:b/>
          <w:color w:val="000000"/>
          <w:sz w:val="24"/>
          <w:szCs w:val="24"/>
          <w:lang w:eastAsia="ru-RU"/>
        </w:rPr>
      </w:pPr>
    </w:p>
    <w:p w:rsidR="00421B11" w:rsidRPr="00421B11" w:rsidRDefault="00421B11" w:rsidP="00421B11">
      <w:pPr>
        <w:tabs>
          <w:tab w:val="left" w:pos="9288"/>
        </w:tabs>
        <w:spacing w:after="0" w:line="240" w:lineRule="auto"/>
        <w:ind w:left="360"/>
        <w:jc w:val="right"/>
        <w:rPr>
          <w:rFonts w:ascii="Times New Roman" w:eastAsia="Arial Unicode MS" w:hAnsi="Times New Roman" w:cs="Times New Roman"/>
          <w:color w:val="000000"/>
          <w:sz w:val="24"/>
          <w:szCs w:val="24"/>
          <w:lang w:eastAsia="ru-RU"/>
        </w:rPr>
      </w:pPr>
    </w:p>
    <w:p w:rsidR="00421B11" w:rsidRPr="00421B11" w:rsidRDefault="00421B11" w:rsidP="00421B11">
      <w:pPr>
        <w:spacing w:after="0" w:line="240" w:lineRule="auto"/>
        <w:ind w:firstLine="6663"/>
        <w:rPr>
          <w:rFonts w:ascii="Times New Roman" w:eastAsia="Calibri" w:hAnsi="Times New Roman" w:cs="Times New Roman"/>
          <w:sz w:val="24"/>
          <w:szCs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rPr>
          <w:rFonts w:ascii="Times New Roman" w:hAnsi="Times New Roman" w:cs="Times New Roman"/>
          <w:sz w:val="24"/>
        </w:rPr>
      </w:pPr>
    </w:p>
    <w:p w:rsidR="00421B11" w:rsidRPr="00421B11" w:rsidRDefault="00421B11" w:rsidP="00421B11">
      <w:pPr>
        <w:jc w:val="right"/>
        <w:rPr>
          <w:rFonts w:ascii="Times New Roman" w:hAnsi="Times New Roman" w:cs="Times New Roman"/>
          <w:sz w:val="24"/>
        </w:rPr>
      </w:pPr>
      <w:r w:rsidRPr="00421B11">
        <w:rPr>
          <w:rFonts w:ascii="Times New Roman" w:hAnsi="Times New Roman" w:cs="Times New Roman"/>
          <w:sz w:val="24"/>
        </w:rPr>
        <w:t xml:space="preserve">         Учитель: </w:t>
      </w:r>
      <w:r>
        <w:rPr>
          <w:rFonts w:ascii="Times New Roman" w:hAnsi="Times New Roman" w:cs="Times New Roman"/>
          <w:sz w:val="24"/>
        </w:rPr>
        <w:t>Крюкова Г.В.</w:t>
      </w: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jc w:val="center"/>
        <w:rPr>
          <w:rFonts w:ascii="Times New Roman" w:hAnsi="Times New Roman" w:cs="Times New Roman"/>
          <w:sz w:val="24"/>
        </w:rPr>
      </w:pPr>
    </w:p>
    <w:p w:rsidR="00421B11" w:rsidRPr="00421B11" w:rsidRDefault="00421B11" w:rsidP="00421B11">
      <w:pPr>
        <w:pStyle w:val="a3"/>
        <w:ind w:left="709"/>
        <w:jc w:val="both"/>
        <w:rPr>
          <w:rFonts w:ascii="Times New Roman" w:hAnsi="Times New Roman" w:cs="Times New Roman"/>
          <w:sz w:val="24"/>
          <w:szCs w:val="24"/>
        </w:rPr>
      </w:pPr>
    </w:p>
    <w:p w:rsidR="00C6033D" w:rsidRPr="00DE7001" w:rsidRDefault="00C6033D" w:rsidP="00DE7001">
      <w:pPr>
        <w:pStyle w:val="a3"/>
        <w:numPr>
          <w:ilvl w:val="0"/>
          <w:numId w:val="1"/>
        </w:numPr>
        <w:ind w:left="0" w:firstLine="709"/>
        <w:jc w:val="both"/>
        <w:rPr>
          <w:rFonts w:ascii="Times New Roman" w:hAnsi="Times New Roman" w:cs="Times New Roman"/>
          <w:sz w:val="24"/>
          <w:szCs w:val="24"/>
          <w:lang w:val="en-US"/>
        </w:rPr>
      </w:pPr>
      <w:r w:rsidRPr="00DE7001">
        <w:rPr>
          <w:rFonts w:ascii="Times New Roman" w:hAnsi="Times New Roman" w:cs="Times New Roman"/>
          <w:b/>
          <w:sz w:val="24"/>
          <w:szCs w:val="24"/>
        </w:rPr>
        <w:lastRenderedPageBreak/>
        <w:t>Пояснительная записка</w:t>
      </w:r>
      <w:r w:rsidRPr="00DE7001">
        <w:rPr>
          <w:rFonts w:ascii="Times New Roman" w:hAnsi="Times New Roman" w:cs="Times New Roman"/>
          <w:sz w:val="24"/>
          <w:szCs w:val="24"/>
        </w:rPr>
        <w:t xml:space="preserve"> </w:t>
      </w:r>
    </w:p>
    <w:p w:rsidR="00C6033D" w:rsidRPr="00DE7001" w:rsidRDefault="00C6033D" w:rsidP="00DE7001">
      <w:pPr>
        <w:pStyle w:val="a3"/>
        <w:numPr>
          <w:ilvl w:val="1"/>
          <w:numId w:val="1"/>
        </w:numPr>
        <w:jc w:val="both"/>
        <w:rPr>
          <w:rFonts w:ascii="Times New Roman" w:hAnsi="Times New Roman" w:cs="Times New Roman"/>
          <w:b/>
          <w:sz w:val="24"/>
          <w:szCs w:val="24"/>
          <w:lang w:val="en-US"/>
        </w:rPr>
      </w:pPr>
      <w:r w:rsidRPr="00DE7001">
        <w:rPr>
          <w:rFonts w:ascii="Times New Roman" w:hAnsi="Times New Roman" w:cs="Times New Roman"/>
          <w:b/>
          <w:sz w:val="24"/>
          <w:szCs w:val="24"/>
        </w:rPr>
        <w:t>Общие сведения о программе</w:t>
      </w:r>
    </w:p>
    <w:p w:rsidR="00C6033D" w:rsidRPr="00DE7001" w:rsidRDefault="00C6033D" w:rsidP="00DE7001">
      <w:pPr>
        <w:pStyle w:val="a3"/>
        <w:spacing w:line="240" w:lineRule="atLeast"/>
        <w:ind w:left="360"/>
        <w:jc w:val="both"/>
        <w:rPr>
          <w:rFonts w:ascii="Times New Roman" w:eastAsia="Times New Roman" w:hAnsi="Times New Roman" w:cs="Times New Roman"/>
          <w:sz w:val="24"/>
          <w:szCs w:val="24"/>
          <w:lang w:eastAsia="ru-RU"/>
        </w:rPr>
      </w:pPr>
      <w:r w:rsidRPr="00DE7001">
        <w:rPr>
          <w:rFonts w:ascii="Times New Roman" w:eastAsia="Times New Roman" w:hAnsi="Times New Roman" w:cs="Times New Roman"/>
          <w:sz w:val="24"/>
          <w:szCs w:val="24"/>
          <w:lang w:eastAsia="ru-RU"/>
        </w:rPr>
        <w:t xml:space="preserve">Рабочая программа  </w:t>
      </w:r>
      <w:r w:rsidRPr="00DE7001">
        <w:rPr>
          <w:rFonts w:ascii="Times New Roman" w:hAnsi="Times New Roman" w:cs="Times New Roman"/>
          <w:sz w:val="24"/>
          <w:szCs w:val="24"/>
        </w:rPr>
        <w:t xml:space="preserve">по геометрии  </w:t>
      </w:r>
      <w:r w:rsidRPr="00DE7001">
        <w:rPr>
          <w:rFonts w:ascii="Times New Roman" w:eastAsia="Times New Roman" w:hAnsi="Times New Roman" w:cs="Times New Roman"/>
          <w:sz w:val="24"/>
          <w:szCs w:val="24"/>
          <w:lang w:eastAsia="ru-RU"/>
        </w:rPr>
        <w:t xml:space="preserve">составлена на основе федерального компонента государственного стандарта общего образования (2004),  программы </w:t>
      </w:r>
      <w:r w:rsidRPr="00DE7001">
        <w:rPr>
          <w:rFonts w:ascii="Times New Roman" w:hAnsi="Times New Roman" w:cs="Times New Roman"/>
          <w:sz w:val="24"/>
          <w:szCs w:val="24"/>
        </w:rPr>
        <w:t>по геометрии к учебнику для 10-11 классов</w:t>
      </w:r>
      <w:r w:rsidRPr="00DE7001">
        <w:rPr>
          <w:rFonts w:ascii="Times New Roman" w:eastAsia="Times New Roman" w:hAnsi="Times New Roman" w:cs="Times New Roman"/>
          <w:sz w:val="24"/>
          <w:szCs w:val="24"/>
          <w:lang w:eastAsia="ru-RU"/>
        </w:rPr>
        <w:t xml:space="preserve"> общеобразовательной школы авторов  </w:t>
      </w:r>
      <w:r w:rsidRPr="00DE7001">
        <w:rPr>
          <w:rFonts w:ascii="Times New Roman" w:hAnsi="Times New Roman" w:cs="Times New Roman"/>
          <w:sz w:val="24"/>
          <w:szCs w:val="24"/>
        </w:rPr>
        <w:t xml:space="preserve">Л.С. </w:t>
      </w:r>
      <w:proofErr w:type="spellStart"/>
      <w:r w:rsidRPr="00DE7001">
        <w:rPr>
          <w:rFonts w:ascii="Times New Roman" w:hAnsi="Times New Roman" w:cs="Times New Roman"/>
          <w:sz w:val="24"/>
          <w:szCs w:val="24"/>
        </w:rPr>
        <w:t>Атанасяна</w:t>
      </w:r>
      <w:proofErr w:type="spellEnd"/>
      <w:r w:rsidRPr="00DE7001">
        <w:rPr>
          <w:rFonts w:ascii="Times New Roman" w:hAnsi="Times New Roman" w:cs="Times New Roman"/>
          <w:sz w:val="24"/>
          <w:szCs w:val="24"/>
        </w:rPr>
        <w:t xml:space="preserve">, В.Ф. </w:t>
      </w:r>
      <w:proofErr w:type="spellStart"/>
      <w:r w:rsidRPr="00DE7001">
        <w:rPr>
          <w:rFonts w:ascii="Times New Roman" w:hAnsi="Times New Roman" w:cs="Times New Roman"/>
          <w:sz w:val="24"/>
          <w:szCs w:val="24"/>
        </w:rPr>
        <w:t>Бутузова</w:t>
      </w:r>
      <w:proofErr w:type="spellEnd"/>
      <w:r w:rsidRPr="00DE7001">
        <w:rPr>
          <w:rFonts w:ascii="Times New Roman" w:hAnsi="Times New Roman" w:cs="Times New Roman"/>
          <w:sz w:val="24"/>
          <w:szCs w:val="24"/>
        </w:rPr>
        <w:t>, С.Б. Кадомцева, Э.Г. Позняка и Л.С. Киселевой.</w:t>
      </w:r>
      <w:r w:rsidRPr="00DE7001">
        <w:rPr>
          <w:rFonts w:ascii="Times New Roman" w:eastAsia="Times New Roman" w:hAnsi="Times New Roman" w:cs="Times New Roman"/>
          <w:sz w:val="24"/>
          <w:szCs w:val="24"/>
          <w:lang w:eastAsia="ru-RU"/>
        </w:rPr>
        <w:t xml:space="preserve"> М.: «Просвещение»,2011г.</w:t>
      </w:r>
    </w:p>
    <w:p w:rsidR="00C6033D" w:rsidRPr="00DE7001" w:rsidRDefault="00C6033D" w:rsidP="00DE7001">
      <w:pPr>
        <w:pStyle w:val="a3"/>
        <w:spacing w:line="240" w:lineRule="atLeast"/>
        <w:ind w:left="360"/>
        <w:jc w:val="both"/>
        <w:rPr>
          <w:rFonts w:ascii="Times New Roman" w:eastAsia="Times New Roman" w:hAnsi="Times New Roman" w:cs="Times New Roman"/>
          <w:sz w:val="24"/>
          <w:szCs w:val="24"/>
          <w:lang w:eastAsia="ru-RU"/>
        </w:rPr>
      </w:pPr>
    </w:p>
    <w:p w:rsidR="00C6033D" w:rsidRPr="00DE7001" w:rsidRDefault="00C6033D" w:rsidP="00DE7001">
      <w:pPr>
        <w:pStyle w:val="a3"/>
        <w:numPr>
          <w:ilvl w:val="1"/>
          <w:numId w:val="1"/>
        </w:numPr>
        <w:jc w:val="both"/>
        <w:rPr>
          <w:rFonts w:ascii="Times New Roman" w:hAnsi="Times New Roman" w:cs="Times New Roman"/>
          <w:b/>
          <w:sz w:val="24"/>
          <w:szCs w:val="24"/>
        </w:rPr>
      </w:pPr>
      <w:r w:rsidRPr="00DE7001">
        <w:rPr>
          <w:rFonts w:ascii="Times New Roman" w:hAnsi="Times New Roman" w:cs="Times New Roman"/>
          <w:b/>
          <w:sz w:val="24"/>
          <w:szCs w:val="24"/>
        </w:rPr>
        <w:t>Характеристика учебного предмета «Геометрия»</w:t>
      </w:r>
    </w:p>
    <w:p w:rsidR="00B11770" w:rsidRPr="00DE7001" w:rsidRDefault="00B11770" w:rsidP="00DE7001">
      <w:pPr>
        <w:pStyle w:val="a3"/>
        <w:ind w:left="360"/>
        <w:jc w:val="both"/>
        <w:rPr>
          <w:rFonts w:ascii="Times New Roman" w:hAnsi="Times New Roman" w:cs="Times New Roman"/>
          <w:sz w:val="24"/>
          <w:szCs w:val="24"/>
        </w:rPr>
      </w:pPr>
      <w:proofErr w:type="gramStart"/>
      <w:r w:rsidRPr="00DE7001">
        <w:rPr>
          <w:rFonts w:ascii="Times New Roman" w:hAnsi="Times New Roman" w:cs="Times New Roman"/>
          <w:sz w:val="24"/>
          <w:szCs w:val="24"/>
        </w:rPr>
        <w:t xml:space="preserve">Реализация предмета обеспечивает освоение </w:t>
      </w:r>
      <w:proofErr w:type="spellStart"/>
      <w:r w:rsidRPr="00DE7001">
        <w:rPr>
          <w:rFonts w:ascii="Times New Roman" w:hAnsi="Times New Roman" w:cs="Times New Roman"/>
          <w:sz w:val="24"/>
          <w:szCs w:val="24"/>
        </w:rPr>
        <w:t>общеучебных</w:t>
      </w:r>
      <w:proofErr w:type="spellEnd"/>
      <w:r w:rsidRPr="00DE7001">
        <w:rPr>
          <w:rFonts w:ascii="Times New Roman" w:hAnsi="Times New Roman" w:cs="Times New Roman"/>
          <w:sz w:val="24"/>
          <w:szCs w:val="24"/>
        </w:rPr>
        <w:t xml:space="preserve"> умений и компетенций в рамках информационно-коммуникативной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w:t>
      </w:r>
      <w:proofErr w:type="gramEnd"/>
      <w:r w:rsidRPr="00DE7001">
        <w:rPr>
          <w:rFonts w:ascii="Times New Roman" w:hAnsi="Times New Roman" w:cs="Times New Roman"/>
          <w:sz w:val="24"/>
          <w:szCs w:val="24"/>
        </w:rPr>
        <w:t xml:space="preserve"> план, тезисы, конспект. </w:t>
      </w:r>
    </w:p>
    <w:p w:rsidR="00B11770" w:rsidRPr="00DE7001" w:rsidRDefault="00B11770" w:rsidP="00DE7001">
      <w:pPr>
        <w:pStyle w:val="a3"/>
        <w:ind w:left="360"/>
        <w:jc w:val="both"/>
        <w:rPr>
          <w:rFonts w:ascii="Times New Roman" w:hAnsi="Times New Roman" w:cs="Times New Roman"/>
          <w:sz w:val="24"/>
          <w:szCs w:val="24"/>
        </w:rPr>
      </w:pPr>
      <w:r w:rsidRPr="00DE7001">
        <w:rPr>
          <w:rFonts w:ascii="Times New Roman" w:hAnsi="Times New Roman" w:cs="Times New Roman"/>
          <w:sz w:val="24"/>
          <w:szCs w:val="24"/>
        </w:rPr>
        <w:t xml:space="preserve">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B11770" w:rsidRPr="00DE7001" w:rsidRDefault="00B11770" w:rsidP="00DE7001">
      <w:pPr>
        <w:pStyle w:val="a3"/>
        <w:ind w:left="360"/>
        <w:jc w:val="both"/>
        <w:rPr>
          <w:rFonts w:ascii="Times New Roman" w:hAnsi="Times New Roman" w:cs="Times New Roman"/>
          <w:sz w:val="24"/>
          <w:szCs w:val="24"/>
        </w:rPr>
      </w:pPr>
      <w:r w:rsidRPr="00DE7001">
        <w:rPr>
          <w:rFonts w:ascii="Times New Roman" w:hAnsi="Times New Roman" w:cs="Times New Roman"/>
          <w:sz w:val="24"/>
          <w:szCs w:val="24"/>
        </w:rPr>
        <w:t xml:space="preserve">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Специфика целей и содержания изучения геометрии существенно повышает требования к рефлексивной деятельности учащихся: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w:t>
      </w:r>
    </w:p>
    <w:p w:rsidR="00C6033D" w:rsidRPr="00CE2322" w:rsidRDefault="00C6033D" w:rsidP="00DE7001">
      <w:pPr>
        <w:pStyle w:val="a3"/>
        <w:numPr>
          <w:ilvl w:val="1"/>
          <w:numId w:val="1"/>
        </w:numPr>
        <w:ind w:left="432"/>
        <w:jc w:val="both"/>
        <w:rPr>
          <w:rFonts w:ascii="Times New Roman" w:hAnsi="Times New Roman" w:cs="Times New Roman"/>
          <w:sz w:val="24"/>
          <w:szCs w:val="24"/>
        </w:rPr>
      </w:pPr>
      <w:r w:rsidRPr="00DE7001">
        <w:rPr>
          <w:rFonts w:ascii="Times New Roman" w:hAnsi="Times New Roman" w:cs="Times New Roman"/>
          <w:b/>
          <w:sz w:val="24"/>
          <w:szCs w:val="24"/>
        </w:rPr>
        <w:t xml:space="preserve">Цели </w:t>
      </w:r>
      <w:r w:rsidR="00B11770" w:rsidRPr="00DE7001">
        <w:rPr>
          <w:rFonts w:ascii="Times New Roman" w:hAnsi="Times New Roman" w:cs="Times New Roman"/>
          <w:b/>
          <w:sz w:val="24"/>
          <w:szCs w:val="24"/>
        </w:rPr>
        <w:t>обучения геометрии в средней школе</w:t>
      </w:r>
      <w:r w:rsidR="00B11770" w:rsidRPr="00DE7001">
        <w:rPr>
          <w:rFonts w:ascii="Times New Roman" w:hAnsi="Times New Roman" w:cs="Times New Roman"/>
          <w:b/>
          <w:sz w:val="24"/>
          <w:szCs w:val="24"/>
        </w:rPr>
        <w:br/>
      </w:r>
      <w:r w:rsidRPr="00DE7001">
        <w:rPr>
          <w:rFonts w:ascii="Times New Roman" w:hAnsi="Times New Roman" w:cs="Times New Roman"/>
          <w:sz w:val="24"/>
          <w:szCs w:val="24"/>
        </w:rPr>
        <w:t xml:space="preserve"> Математическое образование в системе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Математическое образование является неотъемлемой частью гуманитарного образования в широком понимании этого слова, существенным элементом формирования личности. Изучение математики на профильном уровне среднего (полного) общего образования направлено на достижение следующих целей: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t xml:space="preserve">1. 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lastRenderedPageBreak/>
        <w:t xml:space="preserve">2. овладение языком математики в устной и письменной форме, математическими знаниями и умениями, необходимыми для изучения школьных </w:t>
      </w:r>
      <w:proofErr w:type="gramStart"/>
      <w:r w:rsidRPr="00DE7001">
        <w:rPr>
          <w:rFonts w:ascii="Times New Roman" w:hAnsi="Times New Roman" w:cs="Times New Roman"/>
          <w:sz w:val="24"/>
          <w:szCs w:val="24"/>
        </w:rPr>
        <w:t>естественно-научных</w:t>
      </w:r>
      <w:proofErr w:type="gramEnd"/>
      <w:r w:rsidRPr="00DE7001">
        <w:rPr>
          <w:rFonts w:ascii="Times New Roman" w:hAnsi="Times New Roman" w:cs="Times New Roman"/>
          <w:sz w:val="24"/>
          <w:szCs w:val="24"/>
        </w:rPr>
        <w:t xml:space="preserve"> дисциплин, продолжения образования и освоения избранной специальности на современном уровне;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t xml:space="preserve">3.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образования и для самостоятельной деятельности в области математики и её приложений в будущей профессиональной деятельности;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t xml:space="preserve">4. воспитание средствами математики культуры личности через знакомство с историей математики, эволюцией математических идей; понимания значимости математики для научно-технического прогресса.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t xml:space="preserve">На основании требований Государственного образовательного стандарта 2004г. в содержании рабочей программы предполагается реализовать актуальные в настоящее время </w:t>
      </w:r>
      <w:proofErr w:type="spellStart"/>
      <w:r w:rsidRPr="00DE7001">
        <w:rPr>
          <w:rFonts w:ascii="Times New Roman" w:hAnsi="Times New Roman" w:cs="Times New Roman"/>
          <w:sz w:val="24"/>
          <w:szCs w:val="24"/>
        </w:rPr>
        <w:t>компетентностный</w:t>
      </w:r>
      <w:proofErr w:type="spellEnd"/>
      <w:r w:rsidRPr="00DE7001">
        <w:rPr>
          <w:rFonts w:ascii="Times New Roman" w:hAnsi="Times New Roman" w:cs="Times New Roman"/>
          <w:sz w:val="24"/>
          <w:szCs w:val="24"/>
        </w:rPr>
        <w:t xml:space="preserve">, </w:t>
      </w:r>
      <w:proofErr w:type="gramStart"/>
      <w:r w:rsidRPr="00DE7001">
        <w:rPr>
          <w:rFonts w:ascii="Times New Roman" w:hAnsi="Times New Roman" w:cs="Times New Roman"/>
          <w:sz w:val="24"/>
          <w:szCs w:val="24"/>
        </w:rPr>
        <w:t>личностно-ориентированный</w:t>
      </w:r>
      <w:proofErr w:type="gramEnd"/>
      <w:r w:rsidRPr="00DE7001">
        <w:rPr>
          <w:rFonts w:ascii="Times New Roman" w:hAnsi="Times New Roman" w:cs="Times New Roman"/>
          <w:sz w:val="24"/>
          <w:szCs w:val="24"/>
        </w:rPr>
        <w:t xml:space="preserve">, </w:t>
      </w:r>
      <w:proofErr w:type="spellStart"/>
      <w:r w:rsidRPr="00DE7001">
        <w:rPr>
          <w:rFonts w:ascii="Times New Roman" w:hAnsi="Times New Roman" w:cs="Times New Roman"/>
          <w:sz w:val="24"/>
          <w:szCs w:val="24"/>
        </w:rPr>
        <w:t>деятельностный</w:t>
      </w:r>
      <w:proofErr w:type="spellEnd"/>
      <w:r w:rsidRPr="00DE7001">
        <w:rPr>
          <w:rFonts w:ascii="Times New Roman" w:hAnsi="Times New Roman" w:cs="Times New Roman"/>
          <w:sz w:val="24"/>
          <w:szCs w:val="24"/>
        </w:rPr>
        <w:t xml:space="preserve"> подходы. В соответствии со стандартами среднего (полного) общего образования по математике и особенностями курса </w:t>
      </w:r>
      <w:proofErr w:type="spellStart"/>
      <w:proofErr w:type="gramStart"/>
      <w:r w:rsidRPr="00DE7001">
        <w:rPr>
          <w:rFonts w:ascii="Times New Roman" w:hAnsi="Times New Roman" w:cs="Times New Roman"/>
          <w:sz w:val="24"/>
          <w:szCs w:val="24"/>
        </w:rPr>
        <w:t>геометри</w:t>
      </w:r>
      <w:proofErr w:type="spellEnd"/>
      <w:r w:rsidRPr="00DE7001">
        <w:rPr>
          <w:rFonts w:ascii="Times New Roman" w:hAnsi="Times New Roman" w:cs="Times New Roman"/>
          <w:sz w:val="24"/>
          <w:szCs w:val="24"/>
        </w:rPr>
        <w:t xml:space="preserve"> и</w:t>
      </w:r>
      <w:proofErr w:type="gramEnd"/>
      <w:r w:rsidRPr="00DE7001">
        <w:rPr>
          <w:rFonts w:ascii="Times New Roman" w:hAnsi="Times New Roman" w:cs="Times New Roman"/>
          <w:sz w:val="24"/>
          <w:szCs w:val="24"/>
        </w:rPr>
        <w:t xml:space="preserve"> изучение программного материала в 10-11 классах направленно на формирование ключевых компетенций и достижение следующих </w:t>
      </w:r>
      <w:r w:rsidRPr="00DE7001">
        <w:rPr>
          <w:rFonts w:ascii="Times New Roman" w:hAnsi="Times New Roman" w:cs="Times New Roman"/>
          <w:b/>
          <w:sz w:val="24"/>
          <w:szCs w:val="24"/>
        </w:rPr>
        <w:t>целей.</w:t>
      </w:r>
      <w:r w:rsidRPr="00DE7001">
        <w:rPr>
          <w:rFonts w:ascii="Times New Roman" w:hAnsi="Times New Roman" w:cs="Times New Roman"/>
          <w:sz w:val="24"/>
          <w:szCs w:val="24"/>
        </w:rPr>
        <w:t xml:space="preserve">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t xml:space="preserve">Общекультурная компетентность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Формирование понимания того, что геометрические формы являются идеализированными образами реальных объектов; Практическая математическая компетентность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Овладение языком геометрии в устной и письменной форме, геометрическими знаниями и умениями, необходимыми для изучения школьных естественнонаучных дисциплин;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Овладение практическими навыками использования геометрических инструментов для изображения фигур, нахождения их размеров; Социально-личностная компетентность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Развитие логического мышления, алгоритмической культуры, пространственного воображения, интуиции, </w:t>
      </w:r>
      <w:proofErr w:type="gramStart"/>
      <w:r w:rsidRPr="00DE7001">
        <w:rPr>
          <w:rFonts w:ascii="Times New Roman" w:hAnsi="Times New Roman" w:cs="Times New Roman"/>
          <w:sz w:val="24"/>
          <w:szCs w:val="24"/>
        </w:rPr>
        <w:t>необходимых</w:t>
      </w:r>
      <w:proofErr w:type="gramEnd"/>
      <w:r w:rsidRPr="00DE7001">
        <w:rPr>
          <w:rFonts w:ascii="Times New Roman" w:hAnsi="Times New Roman" w:cs="Times New Roman"/>
          <w:sz w:val="24"/>
          <w:szCs w:val="24"/>
        </w:rPr>
        <w:t xml:space="preserve"> для продолжения образования и для самостоятельной деятельности.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Формирование умения проводить аргументацию своего выбора или хода решения задачи; </w:t>
      </w:r>
    </w:p>
    <w:p w:rsidR="00C6033D" w:rsidRPr="00CE2322"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Воспитание средствами математики культуры личности через знакомства с историей геометрии, эволюцией геометрических идей.</w:t>
      </w:r>
    </w:p>
    <w:p w:rsidR="00C6033D" w:rsidRPr="00DE7001" w:rsidRDefault="00C6033D" w:rsidP="00DE7001">
      <w:pPr>
        <w:ind w:firstLine="709"/>
        <w:jc w:val="both"/>
        <w:rPr>
          <w:rFonts w:ascii="Times New Roman" w:hAnsi="Times New Roman" w:cs="Times New Roman"/>
          <w:sz w:val="24"/>
          <w:szCs w:val="24"/>
        </w:rPr>
      </w:pPr>
      <w:proofErr w:type="spellStart"/>
      <w:r w:rsidRPr="00DE7001">
        <w:rPr>
          <w:rFonts w:ascii="Times New Roman" w:hAnsi="Times New Roman" w:cs="Times New Roman"/>
          <w:sz w:val="24"/>
          <w:szCs w:val="24"/>
        </w:rPr>
        <w:t>Компетентностный</w:t>
      </w:r>
      <w:proofErr w:type="spellEnd"/>
      <w:r w:rsidRPr="00DE7001">
        <w:rPr>
          <w:rFonts w:ascii="Times New Roman" w:hAnsi="Times New Roman" w:cs="Times New Roman"/>
          <w:sz w:val="24"/>
          <w:szCs w:val="24"/>
        </w:rPr>
        <w:t xml:space="preserve"> подход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w:t>
      </w:r>
      <w:r w:rsidRPr="00DE7001">
        <w:rPr>
          <w:rFonts w:ascii="Times New Roman" w:hAnsi="Times New Roman" w:cs="Times New Roman"/>
          <w:sz w:val="24"/>
          <w:szCs w:val="24"/>
        </w:rPr>
        <w:lastRenderedPageBreak/>
        <w:t>дидактические единицы, обеспечивающие совершенствование математических навыков, развитие логического мышления, пространственного воображения, алгоритмической культуры. Во втором — дидактические единицы, которые содержат сведения по теории использования математического аппарата в повседневной практике. Это содержание обучения является базой для развития математической (прагматической) и коммуникативной компетенций учащихся. В третьем блоке представлены дидактические единицы, отражающие история развития математической культуры, как части общечеловеческой и обеспечивающие развитие общекультурной и учебно-познавательной компетенций. Таким образом, календарн</w:t>
      </w:r>
      <w:proofErr w:type="gramStart"/>
      <w:r w:rsidRPr="00DE7001">
        <w:rPr>
          <w:rFonts w:ascii="Times New Roman" w:hAnsi="Times New Roman" w:cs="Times New Roman"/>
          <w:sz w:val="24"/>
          <w:szCs w:val="24"/>
        </w:rPr>
        <w:t>о-</w:t>
      </w:r>
      <w:proofErr w:type="gramEnd"/>
      <w:r w:rsidRPr="00DE7001">
        <w:rPr>
          <w:rFonts w:ascii="Times New Roman" w:hAnsi="Times New Roman" w:cs="Times New Roman"/>
          <w:sz w:val="24"/>
          <w:szCs w:val="24"/>
        </w:rPr>
        <w:t xml:space="preserve"> тематическое планирование обеспечивает взаимосвязанное развитие и совершенствование ключевых, </w:t>
      </w:r>
      <w:proofErr w:type="spellStart"/>
      <w:r w:rsidRPr="00DE7001">
        <w:rPr>
          <w:rFonts w:ascii="Times New Roman" w:hAnsi="Times New Roman" w:cs="Times New Roman"/>
          <w:sz w:val="24"/>
          <w:szCs w:val="24"/>
        </w:rPr>
        <w:t>общепредметных</w:t>
      </w:r>
      <w:proofErr w:type="spellEnd"/>
      <w:r w:rsidRPr="00DE7001">
        <w:rPr>
          <w:rFonts w:ascii="Times New Roman" w:hAnsi="Times New Roman" w:cs="Times New Roman"/>
          <w:sz w:val="24"/>
          <w:szCs w:val="24"/>
        </w:rPr>
        <w:t xml:space="preserve"> и предметных компетенций. </w:t>
      </w:r>
    </w:p>
    <w:p w:rsidR="00C6033D" w:rsidRPr="00DE7001" w:rsidRDefault="00C6033D" w:rsidP="00DE7001">
      <w:pPr>
        <w:ind w:firstLine="709"/>
        <w:jc w:val="both"/>
        <w:rPr>
          <w:rFonts w:ascii="Times New Roman" w:hAnsi="Times New Roman" w:cs="Times New Roman"/>
          <w:sz w:val="24"/>
          <w:szCs w:val="24"/>
        </w:rPr>
      </w:pPr>
      <w:r w:rsidRPr="00DE7001">
        <w:rPr>
          <w:rFonts w:ascii="Times New Roman" w:hAnsi="Times New Roman" w:cs="Times New Roman"/>
          <w:sz w:val="24"/>
          <w:szCs w:val="24"/>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DE7001">
        <w:rPr>
          <w:rFonts w:ascii="Times New Roman" w:hAnsi="Times New Roman" w:cs="Times New Roman"/>
          <w:sz w:val="24"/>
          <w:szCs w:val="24"/>
        </w:rPr>
        <w:t>внутрипредметных</w:t>
      </w:r>
      <w:proofErr w:type="spellEnd"/>
      <w:r w:rsidRPr="00DE7001">
        <w:rPr>
          <w:rFonts w:ascii="Times New Roman" w:hAnsi="Times New Roman" w:cs="Times New Roman"/>
          <w:sz w:val="24"/>
          <w:szCs w:val="24"/>
        </w:rPr>
        <w:t xml:space="preserve"> связей, а также с возрастными особенностями развития учащихся. Профильное изучение алгебры и начал анализа включает подготовку учащихся к осознанному выбору путей продолжения образования и будущей профессиональной деятельности. 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w:t>
      </w:r>
    </w:p>
    <w:p w:rsidR="00C6033D" w:rsidRPr="00DE7001" w:rsidRDefault="00C6033D" w:rsidP="00DE7001">
      <w:pPr>
        <w:ind w:firstLine="709"/>
        <w:jc w:val="both"/>
        <w:rPr>
          <w:rFonts w:ascii="Times New Roman" w:hAnsi="Times New Roman" w:cs="Times New Roman"/>
          <w:sz w:val="24"/>
          <w:szCs w:val="24"/>
        </w:rPr>
      </w:pPr>
      <w:r w:rsidRPr="00DE7001">
        <w:rPr>
          <w:rFonts w:ascii="Times New Roman" w:hAnsi="Times New Roman" w:cs="Times New Roman"/>
          <w:sz w:val="24"/>
          <w:szCs w:val="24"/>
        </w:rPr>
        <w:t xml:space="preserve">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roofErr w:type="spellStart"/>
      <w:r w:rsidRPr="00DE7001">
        <w:rPr>
          <w:rFonts w:ascii="Times New Roman" w:hAnsi="Times New Roman" w:cs="Times New Roman"/>
          <w:sz w:val="24"/>
          <w:szCs w:val="24"/>
        </w:rPr>
        <w:t>Деятельностный</w:t>
      </w:r>
      <w:proofErr w:type="spellEnd"/>
      <w:r w:rsidRPr="00DE7001">
        <w:rPr>
          <w:rFonts w:ascii="Times New Roman" w:hAnsi="Times New Roman" w:cs="Times New Roman"/>
          <w:sz w:val="24"/>
          <w:szCs w:val="24"/>
        </w:rPr>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C6033D" w:rsidRPr="00DE7001" w:rsidRDefault="00C6033D" w:rsidP="00DE7001">
      <w:pPr>
        <w:ind w:firstLine="709"/>
        <w:jc w:val="both"/>
        <w:rPr>
          <w:rFonts w:ascii="Times New Roman" w:hAnsi="Times New Roman" w:cs="Times New Roman"/>
          <w:sz w:val="24"/>
          <w:szCs w:val="24"/>
        </w:rPr>
      </w:pPr>
      <w:proofErr w:type="gramStart"/>
      <w:r w:rsidRPr="00DE7001">
        <w:rPr>
          <w:rFonts w:ascii="Times New Roman" w:hAnsi="Times New Roman" w:cs="Times New Roman"/>
          <w:sz w:val="24"/>
          <w:szCs w:val="24"/>
        </w:rPr>
        <w:t xml:space="preserve">Реализация рабочей программы обеспечивает освоение </w:t>
      </w:r>
      <w:proofErr w:type="spellStart"/>
      <w:r w:rsidRPr="00DE7001">
        <w:rPr>
          <w:rFonts w:ascii="Times New Roman" w:hAnsi="Times New Roman" w:cs="Times New Roman"/>
          <w:sz w:val="24"/>
          <w:szCs w:val="24"/>
        </w:rPr>
        <w:t>общеучебных</w:t>
      </w:r>
      <w:proofErr w:type="spellEnd"/>
      <w:r w:rsidRPr="00DE7001">
        <w:rPr>
          <w:rFonts w:ascii="Times New Roman" w:hAnsi="Times New Roman" w:cs="Times New Roman"/>
          <w:sz w:val="24"/>
          <w:szCs w:val="24"/>
        </w:rPr>
        <w:t xml:space="preserve"> умений и компетенций в рамках информационно-коммуникативной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w:t>
      </w:r>
      <w:proofErr w:type="gramEnd"/>
      <w:r w:rsidRPr="00DE7001">
        <w:rPr>
          <w:rFonts w:ascii="Times New Roman" w:hAnsi="Times New Roman" w:cs="Times New Roman"/>
          <w:sz w:val="24"/>
          <w:szCs w:val="24"/>
        </w:rPr>
        <w:t xml:space="preserve">), составлять план, тезисы, конспект. На уроках учащиеся могут более уверенно овладеть </w:t>
      </w:r>
      <w:r w:rsidRPr="00DE7001">
        <w:rPr>
          <w:rFonts w:ascii="Times New Roman" w:hAnsi="Times New Roman" w:cs="Times New Roman"/>
          <w:sz w:val="24"/>
          <w:szCs w:val="24"/>
        </w:rPr>
        <w:lastRenderedPageBreak/>
        <w:t xml:space="preserve">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w:t>
      </w:r>
    </w:p>
    <w:p w:rsidR="00C6033D" w:rsidRPr="00DE7001" w:rsidRDefault="00C6033D" w:rsidP="00DE7001">
      <w:pPr>
        <w:ind w:firstLine="709"/>
        <w:jc w:val="both"/>
        <w:rPr>
          <w:rFonts w:ascii="Times New Roman" w:hAnsi="Times New Roman" w:cs="Times New Roman"/>
          <w:sz w:val="24"/>
          <w:szCs w:val="24"/>
        </w:rPr>
      </w:pPr>
      <w:r w:rsidRPr="00DE7001">
        <w:rPr>
          <w:rFonts w:ascii="Times New Roman" w:hAnsi="Times New Roman" w:cs="Times New Roman"/>
          <w:sz w:val="24"/>
          <w:szCs w:val="24"/>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C6033D" w:rsidRPr="00DE7001" w:rsidRDefault="00C6033D" w:rsidP="00DE7001">
      <w:pPr>
        <w:ind w:left="-360" w:firstLine="709"/>
        <w:jc w:val="both"/>
        <w:rPr>
          <w:rFonts w:ascii="Times New Roman" w:hAnsi="Times New Roman" w:cs="Times New Roman"/>
          <w:sz w:val="24"/>
          <w:szCs w:val="24"/>
        </w:rPr>
      </w:pPr>
      <w:r w:rsidRPr="00DE7001">
        <w:rPr>
          <w:rFonts w:ascii="Times New Roman" w:hAnsi="Times New Roman" w:cs="Times New Roman"/>
          <w:sz w:val="24"/>
          <w:szCs w:val="24"/>
        </w:rPr>
        <w:t>Специфика целей и содержания изучения геометрии существенно повышает требования к рефлексивной деятельности учащихся: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C6033D" w:rsidRPr="00DE7001" w:rsidRDefault="00B11770" w:rsidP="00DE7001">
      <w:pPr>
        <w:pStyle w:val="a3"/>
        <w:numPr>
          <w:ilvl w:val="1"/>
          <w:numId w:val="1"/>
        </w:numPr>
        <w:jc w:val="both"/>
        <w:rPr>
          <w:rFonts w:ascii="Times New Roman" w:hAnsi="Times New Roman" w:cs="Times New Roman"/>
          <w:sz w:val="24"/>
          <w:szCs w:val="24"/>
        </w:rPr>
      </w:pPr>
      <w:r w:rsidRPr="00DE7001">
        <w:rPr>
          <w:rFonts w:ascii="Times New Roman" w:hAnsi="Times New Roman" w:cs="Times New Roman"/>
          <w:b/>
          <w:sz w:val="24"/>
          <w:szCs w:val="24"/>
        </w:rPr>
        <w:t>Место предмета</w:t>
      </w:r>
      <w:r w:rsidR="00C6033D" w:rsidRPr="00DE7001">
        <w:rPr>
          <w:rFonts w:ascii="Times New Roman" w:hAnsi="Times New Roman" w:cs="Times New Roman"/>
          <w:b/>
          <w:sz w:val="24"/>
          <w:szCs w:val="24"/>
        </w:rPr>
        <w:t xml:space="preserve"> «Г</w:t>
      </w:r>
      <w:r w:rsidRPr="00DE7001">
        <w:rPr>
          <w:rFonts w:ascii="Times New Roman" w:hAnsi="Times New Roman" w:cs="Times New Roman"/>
          <w:b/>
          <w:sz w:val="24"/>
          <w:szCs w:val="24"/>
        </w:rPr>
        <w:t>еометрия» в учебном плане</w:t>
      </w:r>
    </w:p>
    <w:p w:rsidR="004E281F" w:rsidRPr="00DE7001" w:rsidRDefault="00C6033D" w:rsidP="00DE7001">
      <w:pPr>
        <w:ind w:firstLine="709"/>
        <w:jc w:val="both"/>
        <w:rPr>
          <w:rFonts w:ascii="Times New Roman" w:hAnsi="Times New Roman" w:cs="Times New Roman"/>
          <w:sz w:val="24"/>
          <w:szCs w:val="24"/>
        </w:rPr>
      </w:pPr>
      <w:r w:rsidRPr="00DE7001">
        <w:rPr>
          <w:rFonts w:ascii="Times New Roman" w:hAnsi="Times New Roman" w:cs="Times New Roman"/>
          <w:sz w:val="24"/>
          <w:szCs w:val="24"/>
        </w:rPr>
        <w:t>Программа рассчитана на 13</w:t>
      </w:r>
      <w:r w:rsidR="00CE2322">
        <w:rPr>
          <w:rFonts w:ascii="Times New Roman" w:hAnsi="Times New Roman" w:cs="Times New Roman"/>
          <w:sz w:val="24"/>
          <w:szCs w:val="24"/>
        </w:rPr>
        <w:t>4</w:t>
      </w:r>
      <w:r w:rsidRPr="00DE7001">
        <w:rPr>
          <w:rFonts w:ascii="Times New Roman" w:hAnsi="Times New Roman" w:cs="Times New Roman"/>
          <w:sz w:val="24"/>
          <w:szCs w:val="24"/>
        </w:rPr>
        <w:t xml:space="preserve"> час</w:t>
      </w:r>
      <w:r w:rsidR="00CE2322">
        <w:rPr>
          <w:rFonts w:ascii="Times New Roman" w:hAnsi="Times New Roman" w:cs="Times New Roman"/>
          <w:sz w:val="24"/>
          <w:szCs w:val="24"/>
        </w:rPr>
        <w:t>а</w:t>
      </w:r>
      <w:r w:rsidRPr="00DE7001">
        <w:rPr>
          <w:rFonts w:ascii="Times New Roman" w:hAnsi="Times New Roman" w:cs="Times New Roman"/>
          <w:sz w:val="24"/>
          <w:szCs w:val="24"/>
        </w:rPr>
        <w:t xml:space="preserve">: </w:t>
      </w:r>
      <w:r w:rsidR="00CE2322">
        <w:rPr>
          <w:rFonts w:ascii="Times New Roman" w:hAnsi="Times New Roman" w:cs="Times New Roman"/>
          <w:sz w:val="24"/>
          <w:szCs w:val="24"/>
        </w:rPr>
        <w:t>68</w:t>
      </w:r>
      <w:r w:rsidRPr="00DE7001">
        <w:rPr>
          <w:rFonts w:ascii="Times New Roman" w:hAnsi="Times New Roman" w:cs="Times New Roman"/>
          <w:sz w:val="24"/>
          <w:szCs w:val="24"/>
        </w:rPr>
        <w:t xml:space="preserve"> часов в 10 классе и 6</w:t>
      </w:r>
      <w:r w:rsidR="00CE2322">
        <w:rPr>
          <w:rFonts w:ascii="Times New Roman" w:hAnsi="Times New Roman" w:cs="Times New Roman"/>
          <w:sz w:val="24"/>
          <w:szCs w:val="24"/>
        </w:rPr>
        <w:t>6</w:t>
      </w:r>
      <w:r w:rsidRPr="00DE7001">
        <w:rPr>
          <w:rFonts w:ascii="Times New Roman" w:hAnsi="Times New Roman" w:cs="Times New Roman"/>
          <w:sz w:val="24"/>
          <w:szCs w:val="24"/>
        </w:rPr>
        <w:t xml:space="preserve"> часов в 11 класс</w:t>
      </w:r>
      <w:proofErr w:type="gramStart"/>
      <w:r w:rsidRPr="00DE7001">
        <w:rPr>
          <w:rFonts w:ascii="Times New Roman" w:hAnsi="Times New Roman" w:cs="Times New Roman"/>
          <w:sz w:val="24"/>
          <w:szCs w:val="24"/>
        </w:rPr>
        <w:t>е(</w:t>
      </w:r>
      <w:proofErr w:type="gramEnd"/>
      <w:r w:rsidRPr="00DE7001">
        <w:rPr>
          <w:rFonts w:ascii="Times New Roman" w:hAnsi="Times New Roman" w:cs="Times New Roman"/>
          <w:sz w:val="24"/>
          <w:szCs w:val="24"/>
        </w:rPr>
        <w:t xml:space="preserve">в год, 2 часа в неделю). </w:t>
      </w:r>
    </w:p>
    <w:p w:rsidR="00B11770" w:rsidRPr="00CE2322" w:rsidRDefault="00B11770" w:rsidP="00CE2322">
      <w:pPr>
        <w:pStyle w:val="a3"/>
        <w:numPr>
          <w:ilvl w:val="0"/>
          <w:numId w:val="1"/>
        </w:numPr>
        <w:jc w:val="both"/>
        <w:rPr>
          <w:rFonts w:ascii="Times New Roman" w:hAnsi="Times New Roman" w:cs="Times New Roman"/>
          <w:b/>
          <w:sz w:val="24"/>
          <w:szCs w:val="24"/>
        </w:rPr>
      </w:pPr>
      <w:r w:rsidRPr="00DE7001">
        <w:rPr>
          <w:rFonts w:ascii="Times New Roman" w:hAnsi="Times New Roman" w:cs="Times New Roman"/>
          <w:b/>
          <w:sz w:val="24"/>
          <w:szCs w:val="24"/>
        </w:rPr>
        <w:t>Содержание учебного предмета «Геометрия»</w:t>
      </w:r>
      <w:r w:rsidR="00CE2322">
        <w:rPr>
          <w:rFonts w:ascii="Times New Roman" w:hAnsi="Times New Roman" w:cs="Times New Roman"/>
          <w:b/>
          <w:sz w:val="24"/>
          <w:szCs w:val="24"/>
        </w:rPr>
        <w:t xml:space="preserve"> </w:t>
      </w:r>
      <w:r w:rsidRPr="00CE2322">
        <w:rPr>
          <w:rFonts w:ascii="Times New Roman" w:hAnsi="Times New Roman" w:cs="Times New Roman"/>
          <w:b/>
          <w:sz w:val="24"/>
          <w:szCs w:val="24"/>
        </w:rPr>
        <w:t>11 класс</w:t>
      </w:r>
    </w:p>
    <w:p w:rsidR="00B11770" w:rsidRPr="00CE2322" w:rsidRDefault="00B11770" w:rsidP="00CE2322">
      <w:pPr>
        <w:spacing w:line="240" w:lineRule="atLeast"/>
        <w:jc w:val="both"/>
        <w:rPr>
          <w:rFonts w:ascii="Times New Roman" w:hAnsi="Times New Roman" w:cs="Times New Roman"/>
          <w:sz w:val="24"/>
          <w:szCs w:val="24"/>
        </w:rPr>
      </w:pPr>
      <w:r w:rsidRPr="00CE2322">
        <w:rPr>
          <w:rFonts w:ascii="Times New Roman" w:hAnsi="Times New Roman" w:cs="Times New Roman"/>
          <w:b/>
          <w:sz w:val="24"/>
          <w:szCs w:val="24"/>
        </w:rPr>
        <w:t>Метод координат в пространстве (2</w:t>
      </w:r>
      <w:r w:rsidR="00CE2322" w:rsidRPr="00CE2322">
        <w:rPr>
          <w:rFonts w:ascii="Times New Roman" w:hAnsi="Times New Roman" w:cs="Times New Roman"/>
          <w:b/>
          <w:sz w:val="24"/>
          <w:szCs w:val="24"/>
        </w:rPr>
        <w:t>2</w:t>
      </w:r>
      <w:r w:rsidRPr="00CE2322">
        <w:rPr>
          <w:rFonts w:ascii="Times New Roman" w:hAnsi="Times New Roman" w:cs="Times New Roman"/>
          <w:b/>
          <w:sz w:val="24"/>
          <w:szCs w:val="24"/>
        </w:rPr>
        <w:t>ч, из них 1 контрольная работа и 2 зачета).</w:t>
      </w:r>
      <w:r w:rsidRPr="00CE2322">
        <w:rPr>
          <w:rFonts w:ascii="Times New Roman" w:hAnsi="Times New Roman" w:cs="Times New Roman"/>
          <w:sz w:val="24"/>
          <w:szCs w:val="24"/>
        </w:rPr>
        <w:t xml:space="preserve"> </w:t>
      </w:r>
    </w:p>
    <w:p w:rsidR="00B11770" w:rsidRPr="00DE7001" w:rsidRDefault="00B11770" w:rsidP="00DE7001">
      <w:pPr>
        <w:pStyle w:val="a3"/>
        <w:numPr>
          <w:ilvl w:val="0"/>
          <w:numId w:val="6"/>
        </w:num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t>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B11770" w:rsidRPr="00DE7001" w:rsidRDefault="00B11770" w:rsidP="00DE7001">
      <w:pPr>
        <w:pStyle w:val="a3"/>
        <w:numPr>
          <w:ilvl w:val="0"/>
          <w:numId w:val="6"/>
        </w:num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t xml:space="preserve">Координаты точки и координаты вектора. Скалярное произведение векторов. Движения. Преобразование подобия. </w:t>
      </w:r>
    </w:p>
    <w:p w:rsidR="00B11770" w:rsidRPr="00DE7001" w:rsidRDefault="00B11770" w:rsidP="00DE7001">
      <w:pPr>
        <w:pStyle w:val="a3"/>
        <w:numPr>
          <w:ilvl w:val="0"/>
          <w:numId w:val="6"/>
        </w:numPr>
        <w:spacing w:line="240" w:lineRule="atLeast"/>
        <w:jc w:val="both"/>
        <w:rPr>
          <w:rFonts w:ascii="Times New Roman" w:hAnsi="Times New Roman" w:cs="Times New Roman"/>
          <w:sz w:val="24"/>
          <w:szCs w:val="24"/>
        </w:rPr>
      </w:pPr>
      <w:r w:rsidRPr="00DE7001">
        <w:rPr>
          <w:rFonts w:ascii="Times New Roman" w:hAnsi="Times New Roman" w:cs="Times New Roman"/>
          <w:b/>
          <w:sz w:val="24"/>
          <w:szCs w:val="24"/>
        </w:rPr>
        <w:t>Основная цель:</w:t>
      </w:r>
      <w:r w:rsidRPr="00DE7001">
        <w:rPr>
          <w:rFonts w:ascii="Times New Roman" w:hAnsi="Times New Roman" w:cs="Times New Roman"/>
          <w:sz w:val="24"/>
          <w:szCs w:val="24"/>
        </w:rPr>
        <w:t xml:space="preserve"> сформировать умение учащихся применять векторно-координатный метод к решению задач на вычисление углов между прямыми и плоскостями и расстояний между двумя точками, от точки до плоскости. </w:t>
      </w:r>
    </w:p>
    <w:p w:rsidR="00B11770" w:rsidRPr="00DE7001" w:rsidRDefault="00B11770" w:rsidP="00DE7001">
      <w:pPr>
        <w:pStyle w:val="a3"/>
        <w:numPr>
          <w:ilvl w:val="0"/>
          <w:numId w:val="6"/>
        </w:num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t xml:space="preserve">Данный раздел является непосредственным продолжением предыдущего. Вводится понятие прямоугольной системы координат в пространстве, даются определения координат точки и координат вектора, рассматриваются простейшие задачи в координатах. Затем вводится скалярное произведение векторов, кратко перечисляются его свойства (без доказательства, поскольку соответствующие доказательства были в курсе планиметрии) и выводятся формулы для вычисления углов между двумя прямыми, между прямой и плоскостью. Дан также вывод уравнения плоскости и формулы расстояния от точки до плоскости. </w:t>
      </w:r>
    </w:p>
    <w:p w:rsidR="00B11770" w:rsidRPr="00DE7001" w:rsidRDefault="00B11770" w:rsidP="00DE7001">
      <w:pPr>
        <w:pStyle w:val="a3"/>
        <w:numPr>
          <w:ilvl w:val="0"/>
          <w:numId w:val="6"/>
        </w:num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t>В конце раздела изучаются движения в пространстве: центральная симметрия, осевая симметрия, зеркальная симметрия. Кроме того, рассмотрено преобразование подобия.</w:t>
      </w:r>
    </w:p>
    <w:p w:rsidR="00B11770" w:rsidRPr="00CE2322" w:rsidRDefault="00B11770" w:rsidP="00CE2322">
      <w:pPr>
        <w:spacing w:line="240" w:lineRule="atLeast"/>
        <w:jc w:val="both"/>
        <w:rPr>
          <w:rFonts w:ascii="Times New Roman" w:hAnsi="Times New Roman" w:cs="Times New Roman"/>
          <w:sz w:val="24"/>
          <w:szCs w:val="24"/>
        </w:rPr>
      </w:pPr>
      <w:r w:rsidRPr="00CE2322">
        <w:rPr>
          <w:rFonts w:ascii="Times New Roman" w:hAnsi="Times New Roman" w:cs="Times New Roman"/>
          <w:b/>
          <w:sz w:val="24"/>
          <w:szCs w:val="24"/>
        </w:rPr>
        <w:t>Цилиндр, конус и шар (1</w:t>
      </w:r>
      <w:r w:rsidR="00CE2322">
        <w:rPr>
          <w:rFonts w:ascii="Times New Roman" w:hAnsi="Times New Roman" w:cs="Times New Roman"/>
          <w:b/>
          <w:sz w:val="24"/>
          <w:szCs w:val="24"/>
        </w:rPr>
        <w:t>7</w:t>
      </w:r>
      <w:r w:rsidRPr="00CE2322">
        <w:rPr>
          <w:rFonts w:ascii="Times New Roman" w:hAnsi="Times New Roman" w:cs="Times New Roman"/>
          <w:b/>
          <w:sz w:val="24"/>
          <w:szCs w:val="24"/>
        </w:rPr>
        <w:t>ч, из них 1 контрольная работа и 1 зачет).</w:t>
      </w:r>
      <w:r w:rsidRPr="00CE2322">
        <w:rPr>
          <w:rFonts w:ascii="Times New Roman" w:hAnsi="Times New Roman" w:cs="Times New Roman"/>
          <w:sz w:val="24"/>
          <w:szCs w:val="24"/>
        </w:rPr>
        <w:t xml:space="preserve"> </w:t>
      </w:r>
    </w:p>
    <w:p w:rsidR="00B11770" w:rsidRPr="00DE7001" w:rsidRDefault="00B11770" w:rsidP="00A86FCD">
      <w:pPr>
        <w:pStyle w:val="a3"/>
        <w:numPr>
          <w:ilvl w:val="0"/>
          <w:numId w:val="7"/>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t>Цилиндр и конус. Усеченный конус. Основание, высота, боковая поверхность, образующая, развёртка. Осевые сечения и сечения, параллельные основанию.</w:t>
      </w:r>
    </w:p>
    <w:p w:rsidR="00B11770" w:rsidRPr="00DE7001" w:rsidRDefault="00B11770" w:rsidP="00A86FCD">
      <w:pPr>
        <w:pStyle w:val="a3"/>
        <w:numPr>
          <w:ilvl w:val="0"/>
          <w:numId w:val="7"/>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lastRenderedPageBreak/>
        <w:t xml:space="preserve">Понятие цилиндра. Площадь поверхности цилиндра. Понятие конуса. Площадь поверхности конуса. Сфера и шар. Уравнение сферы. Взаимное расположение сферы и плоскости. Касательная плоскость к сфере. Площадь сферы. </w:t>
      </w:r>
    </w:p>
    <w:p w:rsidR="00B11770" w:rsidRPr="00DE7001" w:rsidRDefault="00B11770" w:rsidP="00A86FCD">
      <w:pPr>
        <w:pStyle w:val="a3"/>
        <w:numPr>
          <w:ilvl w:val="0"/>
          <w:numId w:val="7"/>
        </w:numPr>
        <w:spacing w:line="240" w:lineRule="atLeast"/>
        <w:ind w:left="360"/>
        <w:jc w:val="both"/>
        <w:rPr>
          <w:rFonts w:ascii="Times New Roman" w:hAnsi="Times New Roman" w:cs="Times New Roman"/>
          <w:sz w:val="24"/>
          <w:szCs w:val="24"/>
        </w:rPr>
      </w:pPr>
      <w:r w:rsidRPr="00DE7001">
        <w:rPr>
          <w:rFonts w:ascii="Times New Roman" w:hAnsi="Times New Roman" w:cs="Times New Roman"/>
          <w:b/>
          <w:sz w:val="24"/>
          <w:szCs w:val="24"/>
        </w:rPr>
        <w:t>Основная цель:</w:t>
      </w:r>
      <w:r w:rsidRPr="00DE7001">
        <w:rPr>
          <w:rFonts w:ascii="Times New Roman" w:hAnsi="Times New Roman" w:cs="Times New Roman"/>
          <w:sz w:val="24"/>
          <w:szCs w:val="24"/>
        </w:rPr>
        <w:t xml:space="preserve"> дать учащимся систематические сведения об основных телах и поверхностях вращения – цилиндре, конусе, сфере, шаре. </w:t>
      </w:r>
    </w:p>
    <w:p w:rsidR="00B11770" w:rsidRPr="00DE7001" w:rsidRDefault="00B11770" w:rsidP="00A86FCD">
      <w:pPr>
        <w:pStyle w:val="a3"/>
        <w:numPr>
          <w:ilvl w:val="0"/>
          <w:numId w:val="7"/>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t xml:space="preserve">Изучение круглых тел (цилиндра, конуса, шара) и их поверхностей завершает знакомство учащихся с основными пространственными фигурами. Вводятся понятия цилиндрической и конической поверхностей, цилиндра, конуса, усеченного конуса. С помощью разверток определяются площади их боковых поверхностей, выводятся соответствующие формулы. Затем даются определения сферы и шара, выводится уравнение сферы и с его помощью исследуется вопрос о взаимном расположении сферы и плоскости.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круглых тел и многогранников, в </w:t>
      </w:r>
      <w:proofErr w:type="gramStart"/>
      <w:r w:rsidRPr="00DE7001">
        <w:rPr>
          <w:rFonts w:ascii="Times New Roman" w:hAnsi="Times New Roman" w:cs="Times New Roman"/>
          <w:sz w:val="24"/>
          <w:szCs w:val="24"/>
        </w:rPr>
        <w:t>частности</w:t>
      </w:r>
      <w:proofErr w:type="gramEnd"/>
      <w:r w:rsidRPr="00DE7001">
        <w:rPr>
          <w:rFonts w:ascii="Times New Roman" w:hAnsi="Times New Roman" w:cs="Times New Roman"/>
          <w:sz w:val="24"/>
          <w:szCs w:val="24"/>
        </w:rPr>
        <w:t xml:space="preserve"> описанные и вписанные призмы и пирамид. </w:t>
      </w:r>
    </w:p>
    <w:p w:rsidR="00B11770" w:rsidRPr="00DE7001" w:rsidRDefault="00B11770" w:rsidP="00A86FCD">
      <w:pPr>
        <w:pStyle w:val="a3"/>
        <w:numPr>
          <w:ilvl w:val="0"/>
          <w:numId w:val="7"/>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t>В данном разделе изложены также вопросы о взаимном расположении сферы и прямой, о сечениях цилиндрической и конической поверхностей различными плоскостями.</w:t>
      </w:r>
    </w:p>
    <w:p w:rsidR="00B11770" w:rsidRPr="00CE2322" w:rsidRDefault="00B11770" w:rsidP="00CE2322">
      <w:pPr>
        <w:spacing w:line="240" w:lineRule="atLeast"/>
        <w:jc w:val="both"/>
        <w:rPr>
          <w:rFonts w:ascii="Times New Roman" w:hAnsi="Times New Roman" w:cs="Times New Roman"/>
          <w:sz w:val="24"/>
          <w:szCs w:val="24"/>
        </w:rPr>
      </w:pPr>
      <w:r w:rsidRPr="00CE2322">
        <w:rPr>
          <w:rFonts w:ascii="Times New Roman" w:hAnsi="Times New Roman" w:cs="Times New Roman"/>
          <w:b/>
          <w:sz w:val="24"/>
          <w:szCs w:val="24"/>
        </w:rPr>
        <w:t>Объемы тел (1</w:t>
      </w:r>
      <w:r w:rsidR="00CE2322">
        <w:rPr>
          <w:rFonts w:ascii="Times New Roman" w:hAnsi="Times New Roman" w:cs="Times New Roman"/>
          <w:b/>
          <w:sz w:val="24"/>
          <w:szCs w:val="24"/>
        </w:rPr>
        <w:t>9</w:t>
      </w:r>
      <w:r w:rsidRPr="00CE2322">
        <w:rPr>
          <w:rFonts w:ascii="Times New Roman" w:hAnsi="Times New Roman" w:cs="Times New Roman"/>
          <w:b/>
          <w:sz w:val="24"/>
          <w:szCs w:val="24"/>
        </w:rPr>
        <w:t>ч, из них 1 контрольная работа и 1 зачет)</w:t>
      </w:r>
      <w:r w:rsidRPr="00CE2322">
        <w:rPr>
          <w:rFonts w:ascii="Times New Roman" w:hAnsi="Times New Roman" w:cs="Times New Roman"/>
          <w:sz w:val="24"/>
          <w:szCs w:val="24"/>
        </w:rPr>
        <w:t>.</w:t>
      </w:r>
    </w:p>
    <w:p w:rsidR="00B11770" w:rsidRPr="00DE7001" w:rsidRDefault="00B11770" w:rsidP="00A86FCD">
      <w:pPr>
        <w:pStyle w:val="a3"/>
        <w:numPr>
          <w:ilvl w:val="0"/>
          <w:numId w:val="8"/>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t>Понятие об объеме тела. Отношение объемов подобных тел.</w:t>
      </w:r>
    </w:p>
    <w:p w:rsidR="00B11770" w:rsidRPr="00DE7001" w:rsidRDefault="00B11770" w:rsidP="00A86FCD">
      <w:pPr>
        <w:pStyle w:val="a3"/>
        <w:numPr>
          <w:ilvl w:val="0"/>
          <w:numId w:val="8"/>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t>Формула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11770" w:rsidRPr="00DE7001" w:rsidRDefault="00B11770" w:rsidP="00A86FCD">
      <w:pPr>
        <w:pStyle w:val="a3"/>
        <w:numPr>
          <w:ilvl w:val="0"/>
          <w:numId w:val="8"/>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t xml:space="preserve">Основная цель:  ввести понятие объема тела и вывести формулы для вычисления объемов основных многогранников и круглых тел, изученных в курсе стереометрии. </w:t>
      </w:r>
    </w:p>
    <w:p w:rsidR="00B11770" w:rsidRPr="00DE7001" w:rsidRDefault="00B11770" w:rsidP="00A86FCD">
      <w:pPr>
        <w:pStyle w:val="a3"/>
        <w:numPr>
          <w:ilvl w:val="0"/>
          <w:numId w:val="8"/>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t xml:space="preserve">Понятие объема тела вводится аналогично понятию площади плоской фигуры. </w:t>
      </w:r>
      <w:proofErr w:type="gramStart"/>
      <w:r w:rsidRPr="00DE7001">
        <w:rPr>
          <w:rFonts w:ascii="Times New Roman" w:hAnsi="Times New Roman" w:cs="Times New Roman"/>
          <w:sz w:val="24"/>
          <w:szCs w:val="24"/>
        </w:rPr>
        <w:t>Формулируются основные свойства объемов и на их основе выводится</w:t>
      </w:r>
      <w:proofErr w:type="gramEnd"/>
      <w:r w:rsidRPr="00DE7001">
        <w:rPr>
          <w:rFonts w:ascii="Times New Roman" w:hAnsi="Times New Roman" w:cs="Times New Roman"/>
          <w:sz w:val="24"/>
          <w:szCs w:val="24"/>
        </w:rPr>
        <w:t xml:space="preserve"> формула объема прямоугольного параллелепипеда, а затем прямой призмы и цилиндра. Формулы объемов других тел выводятся с помощью интегральной формулы. Формула объема шара используется для вывода формулы площади сферы.</w:t>
      </w:r>
    </w:p>
    <w:p w:rsidR="00B11770" w:rsidRPr="00CE2322" w:rsidRDefault="00B11770" w:rsidP="00CE2322">
      <w:pPr>
        <w:spacing w:line="240" w:lineRule="atLeast"/>
        <w:jc w:val="both"/>
        <w:rPr>
          <w:rFonts w:ascii="Times New Roman" w:hAnsi="Times New Roman" w:cs="Times New Roman"/>
          <w:b/>
          <w:sz w:val="24"/>
          <w:szCs w:val="24"/>
        </w:rPr>
      </w:pPr>
      <w:r w:rsidRPr="00CE2322">
        <w:rPr>
          <w:rFonts w:ascii="Times New Roman" w:hAnsi="Times New Roman" w:cs="Times New Roman"/>
          <w:b/>
          <w:sz w:val="24"/>
          <w:szCs w:val="24"/>
        </w:rPr>
        <w:t>Обобщающее повторение. Решение задач (</w:t>
      </w:r>
      <w:r w:rsidR="00CE2322" w:rsidRPr="00CE2322">
        <w:rPr>
          <w:rFonts w:ascii="Times New Roman" w:hAnsi="Times New Roman" w:cs="Times New Roman"/>
          <w:b/>
          <w:sz w:val="24"/>
          <w:szCs w:val="24"/>
        </w:rPr>
        <w:t>8</w:t>
      </w:r>
      <w:r w:rsidRPr="00CE2322">
        <w:rPr>
          <w:rFonts w:ascii="Times New Roman" w:hAnsi="Times New Roman" w:cs="Times New Roman"/>
          <w:b/>
          <w:sz w:val="24"/>
          <w:szCs w:val="24"/>
        </w:rPr>
        <w:t>часов, из них 1 контрольная работа)</w:t>
      </w:r>
    </w:p>
    <w:p w:rsidR="00B11770" w:rsidRPr="00DE7001" w:rsidRDefault="00B11770" w:rsidP="00A86FCD">
      <w:pPr>
        <w:pStyle w:val="a3"/>
        <w:numPr>
          <w:ilvl w:val="0"/>
          <w:numId w:val="8"/>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t>В данном разделе повторяются все темы геометрии 11 класса.</w:t>
      </w:r>
    </w:p>
    <w:p w:rsidR="00B11770" w:rsidRPr="00DE7001" w:rsidRDefault="00B11770" w:rsidP="00A86FCD">
      <w:pPr>
        <w:pStyle w:val="a3"/>
        <w:numPr>
          <w:ilvl w:val="0"/>
          <w:numId w:val="8"/>
        </w:numPr>
        <w:spacing w:line="240" w:lineRule="atLeast"/>
        <w:ind w:left="360"/>
        <w:jc w:val="both"/>
        <w:rPr>
          <w:rFonts w:ascii="Times New Roman" w:hAnsi="Times New Roman" w:cs="Times New Roman"/>
          <w:sz w:val="24"/>
          <w:szCs w:val="24"/>
        </w:rPr>
      </w:pPr>
      <w:r w:rsidRPr="00DE7001">
        <w:rPr>
          <w:rFonts w:ascii="Times New Roman" w:hAnsi="Times New Roman" w:cs="Times New Roman"/>
          <w:sz w:val="24"/>
          <w:szCs w:val="24"/>
        </w:rPr>
        <w:t>Основная цель: систематизация знаний учащихся.</w:t>
      </w:r>
    </w:p>
    <w:p w:rsidR="00B11770" w:rsidRPr="00DE7001" w:rsidRDefault="00B11770" w:rsidP="00DE7001">
      <w:pPr>
        <w:spacing w:line="240" w:lineRule="atLeast"/>
        <w:jc w:val="both"/>
        <w:rPr>
          <w:rFonts w:ascii="Times New Roman" w:hAnsi="Times New Roman" w:cs="Times New Roman"/>
          <w:sz w:val="24"/>
          <w:szCs w:val="24"/>
        </w:rPr>
      </w:pPr>
    </w:p>
    <w:p w:rsidR="00B11770" w:rsidRPr="00DE7001" w:rsidRDefault="00B11770" w:rsidP="00DE7001">
      <w:pPr>
        <w:pStyle w:val="a3"/>
        <w:numPr>
          <w:ilvl w:val="0"/>
          <w:numId w:val="1"/>
        </w:numPr>
        <w:spacing w:line="240" w:lineRule="atLeast"/>
        <w:jc w:val="both"/>
        <w:rPr>
          <w:rFonts w:ascii="Times New Roman" w:hAnsi="Times New Roman" w:cs="Times New Roman"/>
          <w:b/>
          <w:sz w:val="24"/>
          <w:szCs w:val="24"/>
        </w:rPr>
      </w:pPr>
      <w:r w:rsidRPr="00DE7001">
        <w:rPr>
          <w:rFonts w:ascii="Times New Roman" w:hAnsi="Times New Roman" w:cs="Times New Roman"/>
          <w:b/>
          <w:sz w:val="24"/>
          <w:szCs w:val="24"/>
        </w:rPr>
        <w:t>Требования к уровню подготовки выпускников полной средней школы</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t xml:space="preserve">В результате изучения математики на профильном уровне в старшей школе ученик должен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b/>
          <w:sz w:val="24"/>
          <w:szCs w:val="24"/>
        </w:rPr>
        <w:t>Знать/понимать:</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t xml:space="preserve"> </w:t>
      </w: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Значение практики и вопросов, возникающих в самой математике, для формирования и развития математической науки;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lastRenderedPageBreak/>
        <w:sym w:font="Symbol" w:char="F0B7"/>
      </w:r>
      <w:r w:rsidRPr="00DE7001">
        <w:rPr>
          <w:rFonts w:ascii="Times New Roman" w:hAnsi="Times New Roman" w:cs="Times New Roman"/>
          <w:sz w:val="24"/>
          <w:szCs w:val="24"/>
        </w:rP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Значение идей, методов и результатов алгебры и математического анализа для построения моделей реальных процессов и ситуаций;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Возможности геометрического языка как средства описания свойств реальных предметов и взаимного расположения;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Различие требований, предъявляемых к доказательствам в математике, естественных, социально-эконмических и гуманитарных науках, на практике;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Роль аксиоматики в математике; возможность построения математических теорий на аксиоматической основе; знаний аксиоматики для других областей знания и для практики; </w:t>
      </w: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Вероятностный характер различных процессов и закономерностей окружающего мира.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b/>
          <w:sz w:val="24"/>
          <w:szCs w:val="24"/>
        </w:rPr>
        <w:t>Уметь:</w:t>
      </w:r>
      <w:r w:rsidRPr="00DE7001">
        <w:rPr>
          <w:rFonts w:ascii="Times New Roman" w:hAnsi="Times New Roman" w:cs="Times New Roman"/>
          <w:sz w:val="24"/>
          <w:szCs w:val="24"/>
        </w:rPr>
        <w:t xml:space="preserve">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Изображать геометрические фигуры и тела, выполнять чертеж по условию задачи;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Решать геометрические задачи, опираясь на геометрические свойства планиметрических и стереометрических фигур и отношений между ними, применяя алгебраический и тригонометрический аппарат;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Проводить доказательные рассуждения при решении задач, доказывать основные теоремы курса;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применять координатно-векторный метод для вычисления отношений, расстояний и углов; </w:t>
      </w:r>
    </w:p>
    <w:p w:rsidR="00DE7001" w:rsidRPr="00CE2322"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строить сечения многогранников и изображать сечения тел вращения. Использовать приобретенные знания и умения в практической деятельности и повседневной жизни </w:t>
      </w:r>
      <w:proofErr w:type="gramStart"/>
      <w:r w:rsidRPr="00DE7001">
        <w:rPr>
          <w:rFonts w:ascii="Times New Roman" w:hAnsi="Times New Roman" w:cs="Times New Roman"/>
          <w:sz w:val="24"/>
          <w:szCs w:val="24"/>
        </w:rPr>
        <w:t>для</w:t>
      </w:r>
      <w:proofErr w:type="gramEnd"/>
      <w:r w:rsidRPr="00DE7001">
        <w:rPr>
          <w:rFonts w:ascii="Times New Roman" w:hAnsi="Times New Roman" w:cs="Times New Roman"/>
          <w:sz w:val="24"/>
          <w:szCs w:val="24"/>
        </w:rPr>
        <w:t xml:space="preserve">: </w:t>
      </w:r>
    </w:p>
    <w:p w:rsidR="00DE7001" w:rsidRPr="00DE7001"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исследования (моделирования) несложных практических ситуаций на основе изученных формул и свойств фигур; </w:t>
      </w:r>
    </w:p>
    <w:p w:rsidR="00DE7001" w:rsidRPr="00DE7001"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sym w:font="Symbol" w:char="F0B7"/>
      </w:r>
      <w:r w:rsidRPr="00DE7001">
        <w:rPr>
          <w:rFonts w:ascii="Times New Roman" w:hAnsi="Times New Roman" w:cs="Times New Roman"/>
          <w:sz w:val="24"/>
          <w:szCs w:val="24"/>
        </w:rPr>
        <w:t xml:space="preserve">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B11770" w:rsidRPr="00DE7001" w:rsidRDefault="00B11770" w:rsidP="00DE7001">
      <w:pPr>
        <w:pStyle w:val="a3"/>
        <w:autoSpaceDE w:val="0"/>
        <w:autoSpaceDN w:val="0"/>
        <w:adjustRightInd w:val="0"/>
        <w:spacing w:after="0" w:line="240" w:lineRule="atLeast"/>
        <w:ind w:left="360"/>
        <w:jc w:val="both"/>
        <w:rPr>
          <w:rFonts w:ascii="Times New Roman" w:hAnsi="Times New Roman" w:cs="Times New Roman"/>
          <w:b/>
          <w:bCs/>
          <w:sz w:val="24"/>
          <w:szCs w:val="24"/>
        </w:rPr>
      </w:pPr>
    </w:p>
    <w:p w:rsidR="00B11770" w:rsidRPr="00DE7001" w:rsidRDefault="00B11770" w:rsidP="00DE7001">
      <w:pPr>
        <w:pStyle w:val="a3"/>
        <w:widowControl w:val="0"/>
        <w:numPr>
          <w:ilvl w:val="0"/>
          <w:numId w:val="1"/>
        </w:numPr>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b/>
          <w:bCs/>
          <w:sz w:val="24"/>
          <w:szCs w:val="24"/>
        </w:rPr>
        <w:t>Описание учебно-методического и  материально-технического    обеспечения образовательного процесса</w:t>
      </w:r>
    </w:p>
    <w:p w:rsidR="00B11770" w:rsidRPr="00DE7001" w:rsidRDefault="00B11770" w:rsidP="00DE7001">
      <w:pPr>
        <w:widowControl w:val="0"/>
        <w:numPr>
          <w:ilvl w:val="0"/>
          <w:numId w:val="13"/>
        </w:numPr>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 xml:space="preserve">Геометрия, 10-11: учебник для общеобразовательных учреждений: базовый и профильный уровни/ Л.С. </w:t>
      </w:r>
      <w:proofErr w:type="spellStart"/>
      <w:r w:rsidRPr="00DE7001">
        <w:rPr>
          <w:rFonts w:ascii="Times New Roman" w:hAnsi="Times New Roman" w:cs="Times New Roman"/>
          <w:sz w:val="24"/>
          <w:szCs w:val="24"/>
        </w:rPr>
        <w:t>Атанасян</w:t>
      </w:r>
      <w:proofErr w:type="spellEnd"/>
      <w:r w:rsidRPr="00DE7001">
        <w:rPr>
          <w:rFonts w:ascii="Times New Roman" w:hAnsi="Times New Roman" w:cs="Times New Roman"/>
          <w:sz w:val="24"/>
          <w:szCs w:val="24"/>
        </w:rPr>
        <w:t>, В.Ф. Бутузов, С.Б. Кадомцев и др. – 16-е изд., - М.: Просвещение, ОАО «Московские учебники», 2011г.</w:t>
      </w:r>
    </w:p>
    <w:p w:rsidR="00B11770" w:rsidRPr="00DE7001" w:rsidRDefault="00B11770" w:rsidP="00DE7001">
      <w:pPr>
        <w:widowControl w:val="0"/>
        <w:numPr>
          <w:ilvl w:val="0"/>
          <w:numId w:val="13"/>
        </w:numPr>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 xml:space="preserve">Геометрия.10-11 классы: самостоятельные и контрольные работы к учебнику Л.С. </w:t>
      </w:r>
      <w:proofErr w:type="spellStart"/>
      <w:r w:rsidRPr="00DE7001">
        <w:rPr>
          <w:rFonts w:ascii="Times New Roman" w:hAnsi="Times New Roman" w:cs="Times New Roman"/>
          <w:sz w:val="24"/>
          <w:szCs w:val="24"/>
        </w:rPr>
        <w:t>Атанасяна</w:t>
      </w:r>
      <w:proofErr w:type="spellEnd"/>
      <w:r w:rsidRPr="00DE7001">
        <w:rPr>
          <w:rFonts w:ascii="Times New Roman" w:hAnsi="Times New Roman" w:cs="Times New Roman"/>
          <w:sz w:val="24"/>
          <w:szCs w:val="24"/>
        </w:rPr>
        <w:t>. Разрезные карточки</w:t>
      </w:r>
      <w:r w:rsidRPr="00DE7001">
        <w:rPr>
          <w:rFonts w:ascii="Times New Roman" w:hAnsi="Times New Roman" w:cs="Times New Roman"/>
          <w:sz w:val="24"/>
          <w:szCs w:val="24"/>
          <w:lang w:val="en-US"/>
        </w:rPr>
        <w:t>/</w:t>
      </w:r>
      <w:r w:rsidRPr="00DE7001">
        <w:rPr>
          <w:rFonts w:ascii="Times New Roman" w:hAnsi="Times New Roman" w:cs="Times New Roman"/>
          <w:sz w:val="24"/>
          <w:szCs w:val="24"/>
        </w:rPr>
        <w:t xml:space="preserve"> сост. М.А. </w:t>
      </w:r>
      <w:proofErr w:type="spellStart"/>
      <w:r w:rsidRPr="00DE7001">
        <w:rPr>
          <w:rFonts w:ascii="Times New Roman" w:hAnsi="Times New Roman" w:cs="Times New Roman"/>
          <w:sz w:val="24"/>
          <w:szCs w:val="24"/>
        </w:rPr>
        <w:t>Иченская</w:t>
      </w:r>
      <w:proofErr w:type="spellEnd"/>
      <w:r w:rsidRPr="00DE7001">
        <w:rPr>
          <w:rFonts w:ascii="Times New Roman" w:hAnsi="Times New Roman" w:cs="Times New Roman"/>
          <w:sz w:val="24"/>
          <w:szCs w:val="24"/>
        </w:rPr>
        <w:t>. – Волгоград: Учитель, 2009г.</w:t>
      </w:r>
    </w:p>
    <w:p w:rsidR="00B11770" w:rsidRPr="00DE7001" w:rsidRDefault="00B11770" w:rsidP="00DE7001">
      <w:pPr>
        <w:widowControl w:val="0"/>
        <w:numPr>
          <w:ilvl w:val="0"/>
          <w:numId w:val="13"/>
        </w:numPr>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lastRenderedPageBreak/>
        <w:t xml:space="preserve">КИМ. Геометрия 11 класс, </w:t>
      </w:r>
      <w:proofErr w:type="spellStart"/>
      <w:r w:rsidRPr="00DE7001">
        <w:rPr>
          <w:rFonts w:ascii="Times New Roman" w:hAnsi="Times New Roman" w:cs="Times New Roman"/>
          <w:sz w:val="24"/>
          <w:szCs w:val="24"/>
        </w:rPr>
        <w:t>А.Н.Рурукин</w:t>
      </w:r>
      <w:proofErr w:type="spellEnd"/>
      <w:r w:rsidRPr="00DE7001">
        <w:rPr>
          <w:rFonts w:ascii="Times New Roman" w:hAnsi="Times New Roman" w:cs="Times New Roman"/>
          <w:sz w:val="24"/>
          <w:szCs w:val="24"/>
        </w:rPr>
        <w:t>, Москва: «ВАКО»,2012г.</w:t>
      </w:r>
    </w:p>
    <w:p w:rsidR="00B11770" w:rsidRPr="00DE7001" w:rsidRDefault="00B11770" w:rsidP="00DE7001">
      <w:pPr>
        <w:widowControl w:val="0"/>
        <w:numPr>
          <w:ilvl w:val="0"/>
          <w:numId w:val="13"/>
        </w:numPr>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 xml:space="preserve">Поурочные разработки по геометрии 11 класс, </w:t>
      </w:r>
      <w:proofErr w:type="spellStart"/>
      <w:r w:rsidRPr="00DE7001">
        <w:rPr>
          <w:rFonts w:ascii="Times New Roman" w:hAnsi="Times New Roman" w:cs="Times New Roman"/>
          <w:sz w:val="24"/>
          <w:szCs w:val="24"/>
        </w:rPr>
        <w:t>В.Я.Яровенко</w:t>
      </w:r>
      <w:proofErr w:type="spellEnd"/>
      <w:r w:rsidRPr="00DE7001">
        <w:rPr>
          <w:rFonts w:ascii="Times New Roman" w:hAnsi="Times New Roman" w:cs="Times New Roman"/>
          <w:sz w:val="24"/>
          <w:szCs w:val="24"/>
        </w:rPr>
        <w:t>, Москва: «ВАКО»,2012г.</w:t>
      </w:r>
    </w:p>
    <w:p w:rsidR="00B11770" w:rsidRPr="00DE7001" w:rsidRDefault="00B11770" w:rsidP="00DE7001">
      <w:pPr>
        <w:widowControl w:val="0"/>
        <w:suppressAutoHyphens/>
        <w:spacing w:after="0" w:line="240" w:lineRule="atLeast"/>
        <w:jc w:val="both"/>
        <w:rPr>
          <w:rFonts w:ascii="Times New Roman" w:hAnsi="Times New Roman" w:cs="Times New Roman"/>
          <w:sz w:val="24"/>
          <w:szCs w:val="24"/>
        </w:rPr>
      </w:pPr>
    </w:p>
    <w:p w:rsidR="00DE7001" w:rsidRPr="00DE7001" w:rsidRDefault="00DE7001" w:rsidP="00DE7001">
      <w:pPr>
        <w:pStyle w:val="a3"/>
        <w:widowControl w:val="0"/>
        <w:numPr>
          <w:ilvl w:val="0"/>
          <w:numId w:val="1"/>
        </w:numPr>
        <w:suppressAutoHyphens/>
        <w:spacing w:after="0" w:line="240" w:lineRule="atLeast"/>
        <w:jc w:val="both"/>
        <w:rPr>
          <w:rFonts w:ascii="Times New Roman" w:hAnsi="Times New Roman" w:cs="Times New Roman"/>
          <w:b/>
          <w:sz w:val="24"/>
          <w:szCs w:val="24"/>
        </w:rPr>
      </w:pPr>
      <w:r w:rsidRPr="00DE7001">
        <w:rPr>
          <w:rFonts w:ascii="Times New Roman" w:hAnsi="Times New Roman" w:cs="Times New Roman"/>
          <w:b/>
          <w:sz w:val="24"/>
          <w:szCs w:val="24"/>
        </w:rPr>
        <w:t>Планируемые результаты изучения учебного предмета</w:t>
      </w:r>
    </w:p>
    <w:p w:rsidR="00DE7001" w:rsidRPr="00DE7001" w:rsidRDefault="00DE7001" w:rsidP="00DE7001">
      <w:pPr>
        <w:spacing w:line="240" w:lineRule="atLeast"/>
        <w:jc w:val="both"/>
        <w:rPr>
          <w:rFonts w:ascii="Times New Roman" w:hAnsi="Times New Roman" w:cs="Times New Roman"/>
          <w:b/>
          <w:sz w:val="24"/>
          <w:szCs w:val="24"/>
        </w:rPr>
      </w:pPr>
      <w:r w:rsidRPr="00DE7001">
        <w:rPr>
          <w:rFonts w:ascii="Times New Roman" w:hAnsi="Times New Roman" w:cs="Times New Roman"/>
          <w:sz w:val="24"/>
          <w:szCs w:val="24"/>
        </w:rPr>
        <w:t>В результате изучения курса геометрии учащиеся должны</w:t>
      </w:r>
      <w:r w:rsidRPr="00DE7001">
        <w:rPr>
          <w:rFonts w:ascii="Times New Roman" w:hAnsi="Times New Roman" w:cs="Times New Roman"/>
          <w:b/>
          <w:sz w:val="24"/>
          <w:szCs w:val="24"/>
        </w:rPr>
        <w:t xml:space="preserve"> знать:</w:t>
      </w:r>
    </w:p>
    <w:p w:rsidR="00DE7001" w:rsidRPr="00DE7001" w:rsidRDefault="00DE7001" w:rsidP="00DE7001">
      <w:pPr>
        <w:widowControl w:val="0"/>
        <w:numPr>
          <w:ilvl w:val="0"/>
          <w:numId w:val="9"/>
        </w:numPr>
        <w:tabs>
          <w:tab w:val="clear" w:pos="360"/>
          <w:tab w:val="num" w:pos="-1430"/>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основные понятия и определения геометрических фигур по программе;</w:t>
      </w:r>
    </w:p>
    <w:p w:rsidR="00DE7001" w:rsidRPr="00DE7001" w:rsidRDefault="00DE7001" w:rsidP="00DE7001">
      <w:pPr>
        <w:widowControl w:val="0"/>
        <w:numPr>
          <w:ilvl w:val="0"/>
          <w:numId w:val="9"/>
        </w:numPr>
        <w:tabs>
          <w:tab w:val="clear" w:pos="360"/>
          <w:tab w:val="num" w:pos="-361"/>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формулировки аксиом планиметрии и стереометрии, основные теоремы и их следствия;</w:t>
      </w:r>
    </w:p>
    <w:p w:rsidR="00DE7001" w:rsidRPr="00DE7001" w:rsidRDefault="00DE7001" w:rsidP="00DE7001">
      <w:pPr>
        <w:widowControl w:val="0"/>
        <w:numPr>
          <w:ilvl w:val="0"/>
          <w:numId w:val="9"/>
        </w:numPr>
        <w:tabs>
          <w:tab w:val="clear" w:pos="360"/>
          <w:tab w:val="num" w:pos="-361"/>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 xml:space="preserve">возможности геометрии для описания свойств реальных предметов и их взаимного расположения; </w:t>
      </w:r>
    </w:p>
    <w:p w:rsidR="00DE7001" w:rsidRPr="00DE7001" w:rsidRDefault="00DE7001" w:rsidP="00DE7001">
      <w:pPr>
        <w:widowControl w:val="0"/>
        <w:numPr>
          <w:ilvl w:val="0"/>
          <w:numId w:val="9"/>
        </w:numPr>
        <w:tabs>
          <w:tab w:val="clear" w:pos="360"/>
          <w:tab w:val="num" w:pos="-361"/>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роль аксиоматики в геометрии.</w:t>
      </w:r>
    </w:p>
    <w:p w:rsidR="00DE7001" w:rsidRPr="00DE7001" w:rsidRDefault="00DE7001" w:rsidP="00DE7001">
      <w:pPr>
        <w:spacing w:line="240" w:lineRule="atLeast"/>
        <w:jc w:val="both"/>
        <w:rPr>
          <w:rFonts w:ascii="Times New Roman" w:hAnsi="Times New Roman" w:cs="Times New Roman"/>
          <w:b/>
          <w:sz w:val="24"/>
          <w:szCs w:val="24"/>
        </w:rPr>
      </w:pPr>
      <w:r w:rsidRPr="00DE7001">
        <w:rPr>
          <w:rFonts w:ascii="Times New Roman" w:hAnsi="Times New Roman" w:cs="Times New Roman"/>
          <w:b/>
          <w:sz w:val="24"/>
          <w:szCs w:val="24"/>
        </w:rPr>
        <w:t>Уметь:</w:t>
      </w:r>
    </w:p>
    <w:p w:rsidR="00DE7001" w:rsidRPr="00DE7001" w:rsidRDefault="00DE7001" w:rsidP="00DE7001">
      <w:pPr>
        <w:widowControl w:val="0"/>
        <w:numPr>
          <w:ilvl w:val="0"/>
          <w:numId w:val="10"/>
        </w:numPr>
        <w:tabs>
          <w:tab w:val="clear" w:pos="360"/>
          <w:tab w:val="num" w:pos="-1069"/>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соотносить плоские геометрические фигуры и трехмерные объекты с их описаниями; чертежами и изображениями; различать и анализировать взаимное расположение фигур;</w:t>
      </w:r>
    </w:p>
    <w:p w:rsidR="00DE7001" w:rsidRPr="00DE7001" w:rsidRDefault="00DE7001" w:rsidP="00DE7001">
      <w:pPr>
        <w:widowControl w:val="0"/>
        <w:numPr>
          <w:ilvl w:val="0"/>
          <w:numId w:val="10"/>
        </w:numPr>
        <w:tabs>
          <w:tab w:val="clear" w:pos="360"/>
          <w:tab w:val="num" w:pos="0"/>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изображать геометрические фигуры и тела, выполнять черте по условию задачи;</w:t>
      </w:r>
    </w:p>
    <w:p w:rsidR="00DE7001" w:rsidRPr="00DE7001" w:rsidRDefault="00DE7001" w:rsidP="00DE7001">
      <w:pPr>
        <w:widowControl w:val="0"/>
        <w:numPr>
          <w:ilvl w:val="0"/>
          <w:numId w:val="10"/>
        </w:numPr>
        <w:tabs>
          <w:tab w:val="clear" w:pos="360"/>
          <w:tab w:val="num" w:pos="0"/>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решать геометрические задачи, опираясь на изученные свойства планиметрических и  стереометрических фигур и отношений между ними;</w:t>
      </w:r>
    </w:p>
    <w:p w:rsidR="00DE7001" w:rsidRPr="00DE7001" w:rsidRDefault="00DE7001" w:rsidP="00DE7001">
      <w:pPr>
        <w:widowControl w:val="0"/>
        <w:numPr>
          <w:ilvl w:val="0"/>
          <w:numId w:val="10"/>
        </w:numPr>
        <w:tabs>
          <w:tab w:val="clear" w:pos="360"/>
          <w:tab w:val="num" w:pos="0"/>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проводить доказательные рассуждения при решении задач;</w:t>
      </w:r>
    </w:p>
    <w:p w:rsidR="00DE7001" w:rsidRPr="00DE7001" w:rsidRDefault="00DE7001" w:rsidP="00DE7001">
      <w:pPr>
        <w:widowControl w:val="0"/>
        <w:numPr>
          <w:ilvl w:val="0"/>
          <w:numId w:val="10"/>
        </w:numPr>
        <w:tabs>
          <w:tab w:val="clear" w:pos="360"/>
          <w:tab w:val="num" w:pos="-361"/>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E7001" w:rsidRPr="00DE7001" w:rsidRDefault="00DE7001" w:rsidP="00DE7001">
      <w:pPr>
        <w:widowControl w:val="0"/>
        <w:numPr>
          <w:ilvl w:val="0"/>
          <w:numId w:val="10"/>
        </w:numPr>
        <w:tabs>
          <w:tab w:val="clear" w:pos="360"/>
          <w:tab w:val="num" w:pos="0"/>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применять координатно-векторный метод для вычисления расстояний и углов;</w:t>
      </w:r>
    </w:p>
    <w:p w:rsidR="00DE7001" w:rsidRPr="00DE7001" w:rsidRDefault="00DE7001" w:rsidP="00DE7001">
      <w:pPr>
        <w:widowControl w:val="0"/>
        <w:numPr>
          <w:ilvl w:val="0"/>
          <w:numId w:val="10"/>
        </w:numPr>
        <w:tabs>
          <w:tab w:val="clear" w:pos="360"/>
          <w:tab w:val="num" w:pos="0"/>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строить сечения многогранников.</w:t>
      </w:r>
    </w:p>
    <w:p w:rsidR="00DE7001" w:rsidRPr="00DE7001" w:rsidRDefault="00DE7001" w:rsidP="00DE7001">
      <w:pPr>
        <w:spacing w:line="240" w:lineRule="atLeast"/>
        <w:jc w:val="both"/>
        <w:rPr>
          <w:rFonts w:ascii="Times New Roman" w:hAnsi="Times New Roman" w:cs="Times New Roman"/>
          <w:sz w:val="24"/>
          <w:szCs w:val="24"/>
        </w:rPr>
      </w:pPr>
      <w:r w:rsidRPr="00DE700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DE7001" w:rsidRPr="00DE7001" w:rsidRDefault="00DE7001" w:rsidP="00DE7001">
      <w:pPr>
        <w:widowControl w:val="0"/>
        <w:numPr>
          <w:ilvl w:val="0"/>
          <w:numId w:val="11"/>
        </w:numPr>
        <w:tabs>
          <w:tab w:val="clear" w:pos="360"/>
          <w:tab w:val="num" w:pos="-361"/>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исследования несложных практических ситуаций на основе изученных формул и свойств фигур;</w:t>
      </w:r>
    </w:p>
    <w:p w:rsidR="00DE7001" w:rsidRPr="00DE7001" w:rsidRDefault="00DE7001" w:rsidP="00DE7001">
      <w:pPr>
        <w:widowControl w:val="0"/>
        <w:numPr>
          <w:ilvl w:val="0"/>
          <w:numId w:val="11"/>
        </w:numPr>
        <w:tabs>
          <w:tab w:val="clear" w:pos="360"/>
          <w:tab w:val="num" w:pos="-361"/>
        </w:tabs>
        <w:suppressAutoHyphens/>
        <w:spacing w:after="0" w:line="240" w:lineRule="atLeast"/>
        <w:jc w:val="both"/>
        <w:rPr>
          <w:rFonts w:ascii="Times New Roman" w:hAnsi="Times New Roman" w:cs="Times New Roman"/>
          <w:sz w:val="24"/>
          <w:szCs w:val="24"/>
        </w:rPr>
      </w:pPr>
      <w:r w:rsidRPr="00DE7001">
        <w:rPr>
          <w:rFonts w:ascii="Times New Roman" w:hAnsi="Times New Roman" w:cs="Times New Roman"/>
          <w:sz w:val="24"/>
          <w:szCs w:val="24"/>
        </w:rPr>
        <w:t>вычисление длин, площадей и объемов реальных объектов при решении практических задач.</w:t>
      </w:r>
    </w:p>
    <w:p w:rsidR="00DE7001" w:rsidRPr="00CE2322" w:rsidRDefault="00DE7001" w:rsidP="00DE7001">
      <w:pPr>
        <w:autoSpaceDE w:val="0"/>
        <w:autoSpaceDN w:val="0"/>
        <w:adjustRightInd w:val="0"/>
        <w:spacing w:after="0" w:line="240" w:lineRule="atLeast"/>
        <w:jc w:val="center"/>
        <w:rPr>
          <w:rFonts w:ascii="Times New Roman" w:hAnsi="Times New Roman" w:cs="Times New Roman"/>
          <w:b/>
          <w:bCs/>
          <w:sz w:val="24"/>
          <w:szCs w:val="24"/>
        </w:rPr>
      </w:pPr>
    </w:p>
    <w:p w:rsidR="00DE7001" w:rsidRPr="007A6FD4" w:rsidRDefault="00DE7001" w:rsidP="00DE7001">
      <w:pPr>
        <w:autoSpaceDE w:val="0"/>
        <w:autoSpaceDN w:val="0"/>
        <w:adjustRightInd w:val="0"/>
        <w:spacing w:after="0" w:line="240" w:lineRule="atLeast"/>
        <w:jc w:val="center"/>
        <w:rPr>
          <w:rFonts w:ascii="Times New Roman" w:hAnsi="Times New Roman" w:cs="Times New Roman"/>
          <w:b/>
          <w:bCs/>
          <w:sz w:val="24"/>
          <w:szCs w:val="24"/>
        </w:rPr>
      </w:pPr>
      <w:r w:rsidRPr="007A6FD4">
        <w:rPr>
          <w:rFonts w:ascii="Times New Roman" w:hAnsi="Times New Roman" w:cs="Times New Roman"/>
          <w:b/>
          <w:bCs/>
          <w:sz w:val="24"/>
          <w:szCs w:val="24"/>
        </w:rPr>
        <w:t>Тематическ</w:t>
      </w:r>
      <w:r>
        <w:rPr>
          <w:rFonts w:ascii="Times New Roman" w:hAnsi="Times New Roman" w:cs="Times New Roman"/>
          <w:b/>
          <w:bCs/>
          <w:sz w:val="24"/>
          <w:szCs w:val="24"/>
        </w:rPr>
        <w:t>о</w:t>
      </w:r>
      <w:r w:rsidRPr="007A6FD4">
        <w:rPr>
          <w:rFonts w:ascii="Times New Roman" w:hAnsi="Times New Roman" w:cs="Times New Roman"/>
          <w:b/>
          <w:bCs/>
          <w:sz w:val="24"/>
          <w:szCs w:val="24"/>
        </w:rPr>
        <w:t>е планирование.</w:t>
      </w:r>
    </w:p>
    <w:p w:rsidR="00DE7001" w:rsidRPr="007A6FD4" w:rsidRDefault="00DE7001" w:rsidP="00DE7001">
      <w:pPr>
        <w:spacing w:line="240" w:lineRule="atLeast"/>
        <w:rPr>
          <w:rFonts w:ascii="Times New Roman" w:hAnsi="Times New Roman" w:cs="Times New Roman"/>
          <w:b/>
          <w:sz w:val="24"/>
          <w:szCs w:val="24"/>
        </w:rPr>
      </w:pPr>
      <w:r w:rsidRPr="007A6FD4">
        <w:rPr>
          <w:rFonts w:ascii="Times New Roman" w:hAnsi="Times New Roman" w:cs="Times New Roman"/>
          <w:b/>
          <w:sz w:val="24"/>
          <w:szCs w:val="24"/>
        </w:rPr>
        <w:t>11 класс</w:t>
      </w:r>
    </w:p>
    <w:tbl>
      <w:tblPr>
        <w:tblStyle w:val="a4"/>
        <w:tblW w:w="5000" w:type="pct"/>
        <w:jc w:val="center"/>
        <w:tblLook w:val="04A0" w:firstRow="1" w:lastRow="0" w:firstColumn="1" w:lastColumn="0" w:noHBand="0" w:noVBand="1"/>
      </w:tblPr>
      <w:tblGrid>
        <w:gridCol w:w="1064"/>
        <w:gridCol w:w="2554"/>
        <w:gridCol w:w="1985"/>
        <w:gridCol w:w="1983"/>
        <w:gridCol w:w="1985"/>
      </w:tblGrid>
      <w:tr w:rsidR="00CE2322" w:rsidRPr="00563452" w:rsidTr="00F84386">
        <w:trPr>
          <w:jc w:val="center"/>
        </w:trPr>
        <w:tc>
          <w:tcPr>
            <w:tcW w:w="556" w:type="pct"/>
            <w:vMerge w:val="restart"/>
          </w:tcPr>
          <w:p w:rsidR="00CE2322" w:rsidRDefault="00CE2322" w:rsidP="00F84386">
            <w:r>
              <w:t xml:space="preserve">№ </w:t>
            </w:r>
            <w:proofErr w:type="gramStart"/>
            <w:r>
              <w:t>п</w:t>
            </w:r>
            <w:proofErr w:type="gramEnd"/>
            <w:r>
              <w:t>/п</w:t>
            </w:r>
          </w:p>
        </w:tc>
        <w:tc>
          <w:tcPr>
            <w:tcW w:w="1334" w:type="pct"/>
            <w:vMerge w:val="restart"/>
          </w:tcPr>
          <w:p w:rsidR="00CE2322" w:rsidRPr="0049758C" w:rsidRDefault="00CE2322" w:rsidP="00F84386">
            <w:r>
              <w:t>Раздел/Тема</w:t>
            </w:r>
          </w:p>
        </w:tc>
        <w:tc>
          <w:tcPr>
            <w:tcW w:w="1037" w:type="pct"/>
            <w:vMerge w:val="restart"/>
          </w:tcPr>
          <w:p w:rsidR="00CE2322" w:rsidRPr="0049758C" w:rsidRDefault="00CE2322" w:rsidP="00F84386">
            <w:r>
              <w:t>Количество часов</w:t>
            </w:r>
          </w:p>
        </w:tc>
        <w:tc>
          <w:tcPr>
            <w:tcW w:w="2073" w:type="pct"/>
            <w:gridSpan w:val="2"/>
          </w:tcPr>
          <w:p w:rsidR="00CE2322" w:rsidRPr="0049758C" w:rsidRDefault="00CE2322" w:rsidP="00F84386">
            <w:r>
              <w:t xml:space="preserve">Из них: </w:t>
            </w:r>
          </w:p>
        </w:tc>
      </w:tr>
      <w:tr w:rsidR="00CE2322" w:rsidRPr="00563452" w:rsidTr="00F84386">
        <w:trPr>
          <w:jc w:val="center"/>
        </w:trPr>
        <w:tc>
          <w:tcPr>
            <w:tcW w:w="556" w:type="pct"/>
            <w:vMerge/>
          </w:tcPr>
          <w:p w:rsidR="00CE2322" w:rsidRPr="00563452" w:rsidRDefault="00CE2322" w:rsidP="00F84386"/>
        </w:tc>
        <w:tc>
          <w:tcPr>
            <w:tcW w:w="1334" w:type="pct"/>
            <w:vMerge/>
          </w:tcPr>
          <w:p w:rsidR="00CE2322" w:rsidRPr="00563452" w:rsidRDefault="00CE2322" w:rsidP="00F84386"/>
        </w:tc>
        <w:tc>
          <w:tcPr>
            <w:tcW w:w="1037" w:type="pct"/>
            <w:vMerge/>
          </w:tcPr>
          <w:p w:rsidR="00CE2322" w:rsidRPr="00563452" w:rsidRDefault="00CE2322" w:rsidP="00F84386"/>
        </w:tc>
        <w:tc>
          <w:tcPr>
            <w:tcW w:w="1036" w:type="pct"/>
          </w:tcPr>
          <w:p w:rsidR="00CE2322" w:rsidRPr="0049758C" w:rsidRDefault="00CE2322" w:rsidP="00F84386">
            <w:r>
              <w:t>Уроки</w:t>
            </w:r>
          </w:p>
        </w:tc>
        <w:tc>
          <w:tcPr>
            <w:tcW w:w="1037" w:type="pct"/>
          </w:tcPr>
          <w:p w:rsidR="00CE2322" w:rsidRPr="0049758C" w:rsidRDefault="00CE2322" w:rsidP="00F84386">
            <w:proofErr w:type="spellStart"/>
            <w:r>
              <w:t>Контр</w:t>
            </w:r>
            <w:proofErr w:type="gramStart"/>
            <w:r>
              <w:t>.р</w:t>
            </w:r>
            <w:proofErr w:type="gramEnd"/>
            <w:r>
              <w:t>аботы</w:t>
            </w:r>
            <w:proofErr w:type="spellEnd"/>
          </w:p>
        </w:tc>
      </w:tr>
      <w:tr w:rsidR="00CE2322" w:rsidRPr="0049758C" w:rsidTr="00F84386">
        <w:trPr>
          <w:jc w:val="center"/>
        </w:trPr>
        <w:tc>
          <w:tcPr>
            <w:tcW w:w="556" w:type="pct"/>
          </w:tcPr>
          <w:p w:rsidR="00CE2322" w:rsidRDefault="00CE2322" w:rsidP="00F84386">
            <w:pPr>
              <w:rPr>
                <w:rFonts w:ascii="Arial" w:hAnsi="Arial" w:cs="Arial"/>
                <w:sz w:val="20"/>
                <w:szCs w:val="20"/>
              </w:rPr>
            </w:pPr>
            <w:r>
              <w:rPr>
                <w:rFonts w:ascii="Arial" w:hAnsi="Arial" w:cs="Arial"/>
                <w:sz w:val="20"/>
                <w:szCs w:val="20"/>
              </w:rPr>
              <w:t>1</w:t>
            </w:r>
          </w:p>
        </w:tc>
        <w:tc>
          <w:tcPr>
            <w:tcW w:w="1334" w:type="pct"/>
          </w:tcPr>
          <w:p w:rsidR="00CE2322" w:rsidRPr="00475C1F" w:rsidRDefault="00CE2322" w:rsidP="00F84386">
            <w:r>
              <w:t xml:space="preserve">Метод координат в пространстве </w:t>
            </w:r>
          </w:p>
        </w:tc>
        <w:tc>
          <w:tcPr>
            <w:tcW w:w="1037" w:type="pct"/>
          </w:tcPr>
          <w:p w:rsidR="00CE2322" w:rsidRPr="0049758C" w:rsidRDefault="00CE2322" w:rsidP="00F84386">
            <w:pPr>
              <w:jc w:val="center"/>
            </w:pPr>
            <w:r>
              <w:t>22</w:t>
            </w:r>
          </w:p>
        </w:tc>
        <w:tc>
          <w:tcPr>
            <w:tcW w:w="1036" w:type="pct"/>
          </w:tcPr>
          <w:p w:rsidR="00CE2322" w:rsidRPr="0049758C" w:rsidRDefault="00CE2322" w:rsidP="00F84386">
            <w:pPr>
              <w:jc w:val="center"/>
            </w:pPr>
            <w:r>
              <w:t>21</w:t>
            </w:r>
          </w:p>
        </w:tc>
        <w:tc>
          <w:tcPr>
            <w:tcW w:w="1037" w:type="pct"/>
          </w:tcPr>
          <w:p w:rsidR="00CE2322" w:rsidRPr="0049758C" w:rsidRDefault="00CE2322" w:rsidP="00F84386">
            <w:pPr>
              <w:jc w:val="center"/>
            </w:pPr>
            <w:r>
              <w:t>1</w:t>
            </w:r>
          </w:p>
        </w:tc>
      </w:tr>
      <w:tr w:rsidR="00CE2322" w:rsidRPr="0049758C" w:rsidTr="00F84386">
        <w:trPr>
          <w:jc w:val="center"/>
        </w:trPr>
        <w:tc>
          <w:tcPr>
            <w:tcW w:w="556" w:type="pct"/>
          </w:tcPr>
          <w:p w:rsidR="00CE2322" w:rsidRDefault="00CE2322" w:rsidP="00F84386">
            <w:pPr>
              <w:rPr>
                <w:rFonts w:ascii="Arial" w:hAnsi="Arial" w:cs="Arial"/>
                <w:sz w:val="20"/>
                <w:szCs w:val="20"/>
              </w:rPr>
            </w:pPr>
            <w:r>
              <w:rPr>
                <w:rFonts w:ascii="Arial" w:hAnsi="Arial" w:cs="Arial"/>
                <w:sz w:val="20"/>
                <w:szCs w:val="20"/>
              </w:rPr>
              <w:t>2</w:t>
            </w:r>
          </w:p>
        </w:tc>
        <w:tc>
          <w:tcPr>
            <w:tcW w:w="1334" w:type="pct"/>
          </w:tcPr>
          <w:p w:rsidR="00CE2322" w:rsidRPr="00475C1F" w:rsidRDefault="00CE2322" w:rsidP="00F84386">
            <w:r>
              <w:t>Цилиндр, конус, шар</w:t>
            </w:r>
          </w:p>
        </w:tc>
        <w:tc>
          <w:tcPr>
            <w:tcW w:w="1037" w:type="pct"/>
          </w:tcPr>
          <w:p w:rsidR="00CE2322" w:rsidRPr="0049758C" w:rsidRDefault="00CE2322" w:rsidP="00F84386">
            <w:pPr>
              <w:jc w:val="center"/>
            </w:pPr>
            <w:r>
              <w:t>17</w:t>
            </w:r>
          </w:p>
        </w:tc>
        <w:tc>
          <w:tcPr>
            <w:tcW w:w="1036" w:type="pct"/>
          </w:tcPr>
          <w:p w:rsidR="00CE2322" w:rsidRPr="0049758C" w:rsidRDefault="00CE2322" w:rsidP="00F84386">
            <w:pPr>
              <w:jc w:val="center"/>
            </w:pPr>
            <w:r>
              <w:t>16</w:t>
            </w:r>
          </w:p>
        </w:tc>
        <w:tc>
          <w:tcPr>
            <w:tcW w:w="1037" w:type="pct"/>
          </w:tcPr>
          <w:p w:rsidR="00CE2322" w:rsidRPr="0049758C" w:rsidRDefault="00CE2322" w:rsidP="00F84386">
            <w:pPr>
              <w:jc w:val="center"/>
            </w:pPr>
            <w:r>
              <w:t>1</w:t>
            </w:r>
          </w:p>
        </w:tc>
      </w:tr>
      <w:tr w:rsidR="00CE2322" w:rsidRPr="0049758C" w:rsidTr="00F84386">
        <w:trPr>
          <w:jc w:val="center"/>
        </w:trPr>
        <w:tc>
          <w:tcPr>
            <w:tcW w:w="556" w:type="pct"/>
          </w:tcPr>
          <w:p w:rsidR="00CE2322" w:rsidRDefault="00CE2322" w:rsidP="00F84386">
            <w:pPr>
              <w:rPr>
                <w:rFonts w:ascii="Arial" w:hAnsi="Arial" w:cs="Arial"/>
                <w:sz w:val="20"/>
                <w:szCs w:val="20"/>
              </w:rPr>
            </w:pPr>
            <w:r>
              <w:rPr>
                <w:rFonts w:ascii="Arial" w:hAnsi="Arial" w:cs="Arial"/>
                <w:sz w:val="20"/>
                <w:szCs w:val="20"/>
              </w:rPr>
              <w:t>3</w:t>
            </w:r>
          </w:p>
        </w:tc>
        <w:tc>
          <w:tcPr>
            <w:tcW w:w="1334" w:type="pct"/>
          </w:tcPr>
          <w:p w:rsidR="00CE2322" w:rsidRPr="00475C1F" w:rsidRDefault="00CE2322" w:rsidP="00F84386">
            <w:r>
              <w:t>Объемы тел</w:t>
            </w:r>
          </w:p>
        </w:tc>
        <w:tc>
          <w:tcPr>
            <w:tcW w:w="1037" w:type="pct"/>
          </w:tcPr>
          <w:p w:rsidR="00CE2322" w:rsidRPr="0049758C" w:rsidRDefault="00CE2322" w:rsidP="00F84386">
            <w:pPr>
              <w:jc w:val="center"/>
            </w:pPr>
            <w:r>
              <w:t>19</w:t>
            </w:r>
          </w:p>
        </w:tc>
        <w:tc>
          <w:tcPr>
            <w:tcW w:w="1036" w:type="pct"/>
          </w:tcPr>
          <w:p w:rsidR="00CE2322" w:rsidRPr="0049758C" w:rsidRDefault="00CE2322" w:rsidP="00F84386">
            <w:pPr>
              <w:jc w:val="center"/>
            </w:pPr>
            <w:r>
              <w:t>18</w:t>
            </w:r>
          </w:p>
        </w:tc>
        <w:tc>
          <w:tcPr>
            <w:tcW w:w="1037" w:type="pct"/>
          </w:tcPr>
          <w:p w:rsidR="00CE2322" w:rsidRPr="0049758C" w:rsidRDefault="00CE2322" w:rsidP="00F84386">
            <w:pPr>
              <w:jc w:val="center"/>
            </w:pPr>
            <w:r>
              <w:t>1</w:t>
            </w:r>
          </w:p>
        </w:tc>
      </w:tr>
      <w:tr w:rsidR="00CE2322" w:rsidRPr="0049758C" w:rsidTr="00F84386">
        <w:trPr>
          <w:jc w:val="center"/>
        </w:trPr>
        <w:tc>
          <w:tcPr>
            <w:tcW w:w="556" w:type="pct"/>
          </w:tcPr>
          <w:p w:rsidR="00CE2322" w:rsidRDefault="00CE2322" w:rsidP="00F84386">
            <w:pPr>
              <w:rPr>
                <w:rFonts w:ascii="Arial" w:hAnsi="Arial" w:cs="Arial"/>
                <w:sz w:val="20"/>
                <w:szCs w:val="20"/>
              </w:rPr>
            </w:pPr>
            <w:r>
              <w:rPr>
                <w:rFonts w:ascii="Arial" w:hAnsi="Arial" w:cs="Arial"/>
                <w:sz w:val="20"/>
                <w:szCs w:val="20"/>
              </w:rPr>
              <w:t>4</w:t>
            </w:r>
          </w:p>
        </w:tc>
        <w:tc>
          <w:tcPr>
            <w:tcW w:w="1334" w:type="pct"/>
          </w:tcPr>
          <w:p w:rsidR="00CE2322" w:rsidRPr="00475C1F" w:rsidRDefault="00CE2322" w:rsidP="00F84386">
            <w:r>
              <w:t>Обобщающее повторение. Решение задач</w:t>
            </w:r>
          </w:p>
        </w:tc>
        <w:tc>
          <w:tcPr>
            <w:tcW w:w="1037" w:type="pct"/>
          </w:tcPr>
          <w:p w:rsidR="00CE2322" w:rsidRPr="0049758C" w:rsidRDefault="00CE2322" w:rsidP="00F84386">
            <w:pPr>
              <w:jc w:val="center"/>
            </w:pPr>
            <w:r>
              <w:t>8</w:t>
            </w:r>
          </w:p>
        </w:tc>
        <w:tc>
          <w:tcPr>
            <w:tcW w:w="1036" w:type="pct"/>
          </w:tcPr>
          <w:p w:rsidR="00CE2322" w:rsidRPr="0049758C" w:rsidRDefault="00CE2322" w:rsidP="00F84386">
            <w:pPr>
              <w:jc w:val="center"/>
            </w:pPr>
            <w:r>
              <w:t>8</w:t>
            </w:r>
          </w:p>
        </w:tc>
        <w:tc>
          <w:tcPr>
            <w:tcW w:w="1037" w:type="pct"/>
          </w:tcPr>
          <w:p w:rsidR="00CE2322" w:rsidRPr="0049758C" w:rsidRDefault="00CE2322" w:rsidP="00F84386">
            <w:pPr>
              <w:jc w:val="center"/>
            </w:pPr>
            <w:r>
              <w:t>-</w:t>
            </w:r>
          </w:p>
        </w:tc>
      </w:tr>
      <w:tr w:rsidR="00CE2322" w:rsidRPr="0049758C" w:rsidTr="00F84386">
        <w:trPr>
          <w:jc w:val="center"/>
        </w:trPr>
        <w:tc>
          <w:tcPr>
            <w:tcW w:w="556" w:type="pct"/>
          </w:tcPr>
          <w:p w:rsidR="00CE2322" w:rsidRDefault="00CE2322" w:rsidP="00F84386">
            <w:pPr>
              <w:rPr>
                <w:rFonts w:ascii="Arial" w:hAnsi="Arial" w:cs="Arial"/>
                <w:sz w:val="20"/>
                <w:szCs w:val="20"/>
              </w:rPr>
            </w:pPr>
          </w:p>
        </w:tc>
        <w:tc>
          <w:tcPr>
            <w:tcW w:w="1334" w:type="pct"/>
          </w:tcPr>
          <w:p w:rsidR="00CE2322" w:rsidRDefault="00CE2322" w:rsidP="00F84386">
            <w:pPr>
              <w:rPr>
                <w:rFonts w:ascii="Arial" w:hAnsi="Arial" w:cs="Arial"/>
                <w:sz w:val="20"/>
                <w:szCs w:val="20"/>
              </w:rPr>
            </w:pPr>
            <w:r>
              <w:rPr>
                <w:rFonts w:ascii="Arial" w:hAnsi="Arial" w:cs="Arial"/>
                <w:sz w:val="20"/>
                <w:szCs w:val="20"/>
              </w:rPr>
              <w:t xml:space="preserve">Итого: </w:t>
            </w:r>
          </w:p>
        </w:tc>
        <w:tc>
          <w:tcPr>
            <w:tcW w:w="1037" w:type="pct"/>
          </w:tcPr>
          <w:p w:rsidR="00CE2322" w:rsidRDefault="00CE2322" w:rsidP="00F84386">
            <w:pPr>
              <w:jc w:val="center"/>
            </w:pPr>
            <w:r>
              <w:t>66</w:t>
            </w:r>
          </w:p>
        </w:tc>
        <w:tc>
          <w:tcPr>
            <w:tcW w:w="1036" w:type="pct"/>
          </w:tcPr>
          <w:p w:rsidR="00CE2322" w:rsidRDefault="00CE2322" w:rsidP="00F84386">
            <w:pPr>
              <w:jc w:val="center"/>
            </w:pPr>
            <w:r>
              <w:t>63</w:t>
            </w:r>
          </w:p>
        </w:tc>
        <w:tc>
          <w:tcPr>
            <w:tcW w:w="1037" w:type="pct"/>
          </w:tcPr>
          <w:p w:rsidR="00CE2322" w:rsidRDefault="00CE2322" w:rsidP="00F84386">
            <w:pPr>
              <w:jc w:val="center"/>
            </w:pPr>
            <w:r>
              <w:t>3</w:t>
            </w:r>
          </w:p>
        </w:tc>
      </w:tr>
    </w:tbl>
    <w:p w:rsidR="00DE7001" w:rsidRPr="0026135D" w:rsidRDefault="00DE7001" w:rsidP="00DE7001">
      <w:pPr>
        <w:rPr>
          <w:sz w:val="24"/>
          <w:szCs w:val="24"/>
          <w:lang w:val="en-US"/>
        </w:rPr>
      </w:pPr>
    </w:p>
    <w:p w:rsidR="00DE7001" w:rsidRPr="00DE7001" w:rsidRDefault="00DE7001" w:rsidP="00DE7001">
      <w:pPr>
        <w:widowControl w:val="0"/>
        <w:suppressAutoHyphens/>
        <w:spacing w:after="0" w:line="240" w:lineRule="atLeast"/>
        <w:jc w:val="both"/>
        <w:rPr>
          <w:rFonts w:ascii="Times New Roman" w:hAnsi="Times New Roman" w:cs="Times New Roman"/>
          <w:b/>
          <w:sz w:val="24"/>
          <w:szCs w:val="24"/>
        </w:rPr>
      </w:pPr>
    </w:p>
    <w:p w:rsidR="00B11770" w:rsidRPr="00DE7001" w:rsidRDefault="00B11770" w:rsidP="00DE7001">
      <w:pPr>
        <w:spacing w:line="240" w:lineRule="atLeast"/>
        <w:jc w:val="both"/>
        <w:rPr>
          <w:rFonts w:ascii="Times New Roman" w:hAnsi="Times New Roman" w:cs="Times New Roman"/>
          <w:b/>
          <w:sz w:val="24"/>
          <w:szCs w:val="24"/>
        </w:rPr>
      </w:pPr>
    </w:p>
    <w:p w:rsidR="00B11770" w:rsidRPr="00DE7001" w:rsidRDefault="00B11770" w:rsidP="00DE7001">
      <w:pPr>
        <w:jc w:val="both"/>
        <w:rPr>
          <w:rFonts w:ascii="Times New Roman" w:hAnsi="Times New Roman" w:cs="Times New Roman"/>
          <w:b/>
          <w:sz w:val="24"/>
          <w:szCs w:val="24"/>
        </w:rPr>
      </w:pPr>
    </w:p>
    <w:sectPr w:rsidR="00B11770" w:rsidRPr="00DE7001" w:rsidSect="00CC2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4">
    <w:nsid w:val="07AF0792"/>
    <w:multiLevelType w:val="hybridMultilevel"/>
    <w:tmpl w:val="D4B236D8"/>
    <w:lvl w:ilvl="0" w:tplc="00000006">
      <w:start w:val="1"/>
      <w:numFmt w:val="bullet"/>
      <w:lvlText w:val=""/>
      <w:lvlJc w:val="left"/>
      <w:pPr>
        <w:ind w:left="720" w:hanging="360"/>
      </w:pPr>
      <w:rPr>
        <w:rFonts w:ascii="Symbol" w:hAnsi="Symbo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81B23"/>
    <w:multiLevelType w:val="hybridMultilevel"/>
    <w:tmpl w:val="87A8C064"/>
    <w:lvl w:ilvl="0" w:tplc="000000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0C2487"/>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nsid w:val="21B979A1"/>
    <w:multiLevelType w:val="multilevel"/>
    <w:tmpl w:val="EA36B526"/>
    <w:lvl w:ilvl="0">
      <w:numFmt w:val="bullet"/>
      <w:lvlText w:val="•"/>
      <w:lvlJc w:val="left"/>
      <w:pPr>
        <w:tabs>
          <w:tab w:val="num" w:pos="0"/>
        </w:tabs>
        <w:ind w:left="1069"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3704D2"/>
    <w:multiLevelType w:val="hybridMultilevel"/>
    <w:tmpl w:val="2B18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39559C"/>
    <w:multiLevelType w:val="hybridMultilevel"/>
    <w:tmpl w:val="F95A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740AC7"/>
    <w:multiLevelType w:val="hybridMultilevel"/>
    <w:tmpl w:val="46AC9E5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E161E2"/>
    <w:multiLevelType w:val="hybridMultilevel"/>
    <w:tmpl w:val="D56AD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EA3196"/>
    <w:multiLevelType w:val="hybridMultilevel"/>
    <w:tmpl w:val="020CC34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BF11B5"/>
    <w:multiLevelType w:val="multilevel"/>
    <w:tmpl w:val="DC88D8E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2823C8"/>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0"/>
  </w:num>
  <w:num w:numId="4">
    <w:abstractNumId w:val="9"/>
  </w:num>
  <w:num w:numId="5">
    <w:abstractNumId w:val="4"/>
  </w:num>
  <w:num w:numId="6">
    <w:abstractNumId w:val="5"/>
  </w:num>
  <w:num w:numId="7">
    <w:abstractNumId w:val="10"/>
  </w:num>
  <w:num w:numId="8">
    <w:abstractNumId w:val="12"/>
  </w:num>
  <w:num w:numId="9">
    <w:abstractNumId w:val="1"/>
  </w:num>
  <w:num w:numId="10">
    <w:abstractNumId w:val="2"/>
  </w:num>
  <w:num w:numId="11">
    <w:abstractNumId w:val="3"/>
  </w:num>
  <w:num w:numId="12">
    <w:abstractNumId w:val="7"/>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033D"/>
    <w:rsid w:val="00421B11"/>
    <w:rsid w:val="004E281F"/>
    <w:rsid w:val="00A86FCD"/>
    <w:rsid w:val="00B11770"/>
    <w:rsid w:val="00C6033D"/>
    <w:rsid w:val="00CC24F3"/>
    <w:rsid w:val="00CE2322"/>
    <w:rsid w:val="00DE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33D"/>
    <w:pPr>
      <w:ind w:left="720"/>
      <w:contextualSpacing/>
    </w:pPr>
  </w:style>
  <w:style w:type="paragraph" w:customStyle="1" w:styleId="c3">
    <w:name w:val="c3"/>
    <w:basedOn w:val="a"/>
    <w:rsid w:val="00B11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1770"/>
  </w:style>
  <w:style w:type="character" w:customStyle="1" w:styleId="c2c7">
    <w:name w:val="c2 c7"/>
    <w:basedOn w:val="a0"/>
    <w:rsid w:val="00B11770"/>
  </w:style>
  <w:style w:type="character" w:customStyle="1" w:styleId="c2c6">
    <w:name w:val="c2 c6"/>
    <w:basedOn w:val="a0"/>
    <w:rsid w:val="00B11770"/>
  </w:style>
  <w:style w:type="table" w:styleId="a4">
    <w:name w:val="Table Grid"/>
    <w:basedOn w:val="a1"/>
    <w:uiPriority w:val="59"/>
    <w:rsid w:val="00DE7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33D"/>
    <w:pPr>
      <w:ind w:left="720"/>
      <w:contextualSpacing/>
    </w:pPr>
  </w:style>
  <w:style w:type="paragraph" w:customStyle="1" w:styleId="c3">
    <w:name w:val="c3"/>
    <w:basedOn w:val="a"/>
    <w:rsid w:val="00B11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1770"/>
  </w:style>
  <w:style w:type="character" w:customStyle="1" w:styleId="c2c7">
    <w:name w:val="c2 c7"/>
    <w:basedOn w:val="a0"/>
    <w:rsid w:val="00B11770"/>
  </w:style>
  <w:style w:type="character" w:customStyle="1" w:styleId="c2c6">
    <w:name w:val="c2 c6"/>
    <w:basedOn w:val="a0"/>
    <w:rsid w:val="00B11770"/>
  </w:style>
  <w:style w:type="table" w:styleId="a4">
    <w:name w:val="Table Grid"/>
    <w:basedOn w:val="a1"/>
    <w:uiPriority w:val="59"/>
    <w:rsid w:val="00DE7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2845</Words>
  <Characters>16223</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Введение. Аксиомы стереометрии и их следствия (4 часа).</vt:lpstr>
      <vt:lpstr>Многогранники (13 часов, из них 1 час контрольная работа). </vt:lpstr>
      <vt:lpstr>Векторы в пространстве (6 часов, из них 1 час контрольная работа).</vt:lpstr>
    </vt:vector>
  </TitlesOfParts>
  <Company>HP</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Крюкова</dc:creator>
  <cp:lastModifiedBy>Школа</cp:lastModifiedBy>
  <cp:revision>3</cp:revision>
  <dcterms:created xsi:type="dcterms:W3CDTF">2022-10-08T22:35:00Z</dcterms:created>
  <dcterms:modified xsi:type="dcterms:W3CDTF">2022-10-12T15:24:00Z</dcterms:modified>
</cp:coreProperties>
</file>