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7" w:rsidRDefault="00F53387">
      <w:pPr>
        <w:autoSpaceDE w:val="0"/>
        <w:autoSpaceDN w:val="0"/>
        <w:spacing w:after="78" w:line="220" w:lineRule="exact"/>
      </w:pPr>
    </w:p>
    <w:p w:rsidR="00F53387" w:rsidRPr="008D345A" w:rsidRDefault="00CE29C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53387" w:rsidRPr="008D345A" w:rsidRDefault="00CE29CB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Калужской области</w:t>
      </w:r>
    </w:p>
    <w:p w:rsidR="00F53387" w:rsidRPr="008D345A" w:rsidRDefault="00CE29CB">
      <w:pPr>
        <w:autoSpaceDE w:val="0"/>
        <w:autoSpaceDN w:val="0"/>
        <w:spacing w:before="670" w:after="0" w:line="230" w:lineRule="auto"/>
        <w:ind w:right="3254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Думиничская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 2"</w:t>
      </w:r>
    </w:p>
    <w:p w:rsidR="00F53387" w:rsidRPr="008D345A" w:rsidRDefault="00CE29CB">
      <w:pPr>
        <w:autoSpaceDE w:val="0"/>
        <w:autoSpaceDN w:val="0"/>
        <w:spacing w:before="2112" w:after="0" w:line="230" w:lineRule="auto"/>
        <w:ind w:right="3642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53387" w:rsidRPr="008D345A" w:rsidRDefault="00CE29CB">
      <w:pPr>
        <w:autoSpaceDE w:val="0"/>
        <w:autoSpaceDN w:val="0"/>
        <w:spacing w:before="166" w:after="0" w:line="230" w:lineRule="auto"/>
        <w:ind w:right="4198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F53387" w:rsidRPr="008D345A" w:rsidRDefault="00CE29CB">
      <w:pPr>
        <w:autoSpaceDE w:val="0"/>
        <w:autoSpaceDN w:val="0"/>
        <w:spacing w:before="70" w:after="0" w:line="230" w:lineRule="auto"/>
        <w:ind w:right="4324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«Геометрия»</w:t>
      </w:r>
    </w:p>
    <w:p w:rsidR="00F53387" w:rsidRPr="008D345A" w:rsidRDefault="00CE29CB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F53387" w:rsidRPr="008D345A" w:rsidRDefault="00CE29CB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53387" w:rsidRPr="008D345A" w:rsidRDefault="00CE29CB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Можина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Людмила Романовна</w:t>
      </w:r>
    </w:p>
    <w:p w:rsidR="00F53387" w:rsidRPr="008D345A" w:rsidRDefault="00CE29CB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F53387" w:rsidRPr="008D345A" w:rsidRDefault="00CE29CB">
      <w:pPr>
        <w:autoSpaceDE w:val="0"/>
        <w:autoSpaceDN w:val="0"/>
        <w:spacing w:before="2832" w:after="0" w:line="230" w:lineRule="auto"/>
        <w:ind w:right="4048"/>
        <w:jc w:val="right"/>
        <w:rPr>
          <w:lang w:val="ru-RU"/>
        </w:rPr>
      </w:pP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уминичи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98" w:right="878" w:bottom="1302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78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3387" w:rsidRPr="008D345A" w:rsidRDefault="00CE29CB">
      <w:pPr>
        <w:autoSpaceDE w:val="0"/>
        <w:autoSpaceDN w:val="0"/>
        <w:spacing w:before="346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"ГЕОМЕТРИЯ"</w:t>
      </w:r>
    </w:p>
    <w:p w:rsidR="00F53387" w:rsidRPr="008D345A" w:rsidRDefault="00CE29C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9 классов разработана н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53387" w:rsidRPr="008D345A" w:rsidRDefault="00CE29C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F53387" w:rsidRPr="008D345A" w:rsidRDefault="00CE29C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разнообразной социальной, экономической, политической информации, малоэф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фективна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53387" w:rsidRPr="008D345A" w:rsidRDefault="00CE29C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ятельности на уроках математики — развиваются также творческая и прикладная стороны мышления.</w:t>
      </w:r>
    </w:p>
    <w:p w:rsidR="00F53387" w:rsidRPr="008D345A" w:rsidRDefault="00CE29C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е, графические средства для выражения суждений и наглядного их представления.</w:t>
      </w:r>
      <w:proofErr w:type="gramEnd"/>
    </w:p>
    <w:p w:rsidR="00F53387" w:rsidRPr="008D345A" w:rsidRDefault="00CE29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66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человека.</w:t>
      </w:r>
    </w:p>
    <w:p w:rsidR="00F53387" w:rsidRPr="008D345A" w:rsidRDefault="00CE29C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53387" w:rsidRPr="008D345A" w:rsidRDefault="00CE29CB">
      <w:pPr>
        <w:autoSpaceDE w:val="0"/>
        <w:autoSpaceDN w:val="0"/>
        <w:spacing w:before="262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"ГЕОМЕТРИЯ"</w:t>
      </w:r>
    </w:p>
    <w:p w:rsidR="00F53387" w:rsidRPr="008D345A" w:rsidRDefault="00CE29C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«Математику уже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авания геометрии. Следуя представленной рабочей программе, начиная с седьмого класса на уроках геометрии </w:t>
      </w: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ным, проводить рассуждения от «противного», отличать свойства от признаков, формулировать обратные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F53387" w:rsidRPr="008D345A" w:rsidRDefault="00CE29C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, «людьм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и, понимающими, что такое доказательство, трудно и даже невозможно манипулировать». И в этом состоит важное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воспитательное значение изучения геометрии, присущее именно отечественной математической школе. Вместе с тем авторы программы предостерегают учител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я от излишнего формализма, особенно в отношении начал и оснований геометрии. Французский математик Жан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F53387" w:rsidRPr="008D345A" w:rsidRDefault="00CE29C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Второй це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демонстрироват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53387" w:rsidRPr="008D345A" w:rsidRDefault="00CE29CB">
      <w:pPr>
        <w:autoSpaceDE w:val="0"/>
        <w:autoSpaceDN w:val="0"/>
        <w:spacing w:before="262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86" w:right="680" w:bottom="36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66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81" w:lineRule="auto"/>
        <w:ind w:firstLine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», «Движения плоскости» и «Преобразования подобия». Учебный план предусматривает изучение </w:t>
      </w: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геометри</w:t>
      </w:r>
      <w:r w:rsidR="008D345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базовом уровне исходя из 66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 в учебном году.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86" w:right="1024" w:bottom="1440" w:left="666" w:header="720" w:footer="720" w:gutter="0"/>
          <w:cols w:space="720" w:equalWidth="0">
            <w:col w:w="10209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78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ангенс углов от 0 до 180°. Основное тригонометрическое тождество. Формулы приведения.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53387" w:rsidRPr="008D345A" w:rsidRDefault="00CE29C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подобия. Подо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бие соответственных элементов.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F53387" w:rsidRPr="008D345A" w:rsidRDefault="00CE29CB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Вектор, длина (модуль) вектора,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сонаправленные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векторы, противоположно направленные векторы,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коллинеарность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векто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ров, равенство векторов, операции над векторами.</w:t>
      </w:r>
      <w:proofErr w:type="gram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Декартовы координаты на плоскости. Уравнения прямой и окружно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сти в координатах, пересечение окружностей и прямых. Метод координат и его применение.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78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53387" w:rsidRPr="008D345A" w:rsidRDefault="00CE29CB">
      <w:pPr>
        <w:autoSpaceDE w:val="0"/>
        <w:autoSpaceDN w:val="0"/>
        <w:spacing w:before="346" w:after="0" w:line="271" w:lineRule="auto"/>
        <w:ind w:right="576" w:firstLine="18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должно обеспечивать достижен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ие на уровне основного общего образования следующих личностных,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F53387" w:rsidRPr="008D345A" w:rsidRDefault="00CE29CB">
      <w:pPr>
        <w:autoSpaceDE w:val="0"/>
        <w:autoSpaceDN w:val="0"/>
        <w:spacing w:before="262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и духовно</w:t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-нравственное воспитание: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деятельности учёного.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в с учётом личных интересов и общественных потребностей.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и значимости для развития цивилизации; </w:t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и эмоциона</w:t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льного благополучия: </w:t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и, признанием своего права на ошибку и такого же права другого человека.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ледствий для окружающей среды;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132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8D345A">
        <w:rPr>
          <w:lang w:val="ru-RU"/>
        </w:rPr>
        <w:br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ти новые знания, навыки и компетенции из опыта других; 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ентностей, планировать своё развитие;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опыт.</w:t>
      </w:r>
    </w:p>
    <w:p w:rsidR="00F53387" w:rsidRPr="008D345A" w:rsidRDefault="00CE29CB">
      <w:pPr>
        <w:autoSpaceDE w:val="0"/>
        <w:autoSpaceDN w:val="0"/>
        <w:spacing w:before="324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3387" w:rsidRPr="008D345A" w:rsidRDefault="00CE29C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«Геометрия» характеризуются овладением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Базов</w:t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ые логические действия:</w:t>
      </w:r>
    </w:p>
    <w:p w:rsidR="00F53387" w:rsidRPr="008D345A" w:rsidRDefault="00CE29CB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я, критерии проводимого анализа;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ениях и утверждениях; предлагать критерии для выявления закономерностей и противоречий;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F53387" w:rsidRPr="008D345A" w:rsidRDefault="00CE29C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способ решения учебной задачи (сравнивать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несколько вариантов решения, выбирать наиболее подходящий с учётом самостоятельно выделенных критериев).</w:t>
      </w:r>
    </w:p>
    <w:p w:rsidR="00F53387" w:rsidRPr="008D345A" w:rsidRDefault="00CE29C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F53387" w:rsidRPr="008D345A" w:rsidRDefault="00CE29CB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формулировать вопросы,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особенностей математического объекта, зависимостей объектов между собой;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352" w:right="762" w:bottom="444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108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полученных результатов, выводов и обобщений;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F53387" w:rsidRPr="008D345A" w:rsidRDefault="00CE29C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53387" w:rsidRPr="008D345A" w:rsidRDefault="00CE29C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я решения задачи;</w:t>
      </w:r>
    </w:p>
    <w:p w:rsidR="00F53387" w:rsidRPr="008D345A" w:rsidRDefault="00CE29CB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F53387" w:rsidRPr="008D345A" w:rsidRDefault="00CE29C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циями;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F53387" w:rsidRPr="008D345A" w:rsidRDefault="00CE29C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53387" w:rsidRPr="008D345A" w:rsidRDefault="00CE29C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 ходе об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 формулировать разногласия, свои возражения;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53387" w:rsidRPr="008D345A" w:rsidRDefault="00CE29C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F53387" w:rsidRPr="008D345A" w:rsidRDefault="00CE29CB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льзовать преимущества командной и индивидуальной работы при решении учебных математических задач;</w:t>
      </w:r>
    </w:p>
    <w:p w:rsidR="00F53387" w:rsidRPr="008D345A" w:rsidRDefault="00CE29C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аботы; обобщать мнения нескольких людей;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8D34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8D345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328" w:right="844" w:bottom="36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78" w:line="220" w:lineRule="exact"/>
        <w:rPr>
          <w:lang w:val="ru-RU"/>
        </w:rPr>
      </w:pPr>
    </w:p>
    <w:p w:rsidR="00F53387" w:rsidRPr="008D345A" w:rsidRDefault="00CE29CB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8D345A">
        <w:rPr>
          <w:lang w:val="ru-RU"/>
        </w:rPr>
        <w:br/>
      </w: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варианты решений с учётом новой информации.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F53387" w:rsidRPr="008D345A" w:rsidRDefault="00CE29CB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ективы в деятельность на основе новых обстоятельств, найденных ошибок, выявленных трудностей;</w:t>
      </w:r>
    </w:p>
    <w:p w:rsidR="00F53387" w:rsidRPr="008D345A" w:rsidRDefault="00CE29CB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приобретённому опыту.</w:t>
      </w:r>
    </w:p>
    <w:p w:rsidR="00F53387" w:rsidRPr="008D345A" w:rsidRDefault="00CE29CB">
      <w:pPr>
        <w:autoSpaceDE w:val="0"/>
        <w:autoSpaceDN w:val="0"/>
        <w:spacing w:before="322" w:after="0" w:line="230" w:lineRule="auto"/>
        <w:rPr>
          <w:lang w:val="ru-RU"/>
        </w:rPr>
      </w:pPr>
      <w:r w:rsidRPr="008D34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F53387" w:rsidRPr="008D345A" w:rsidRDefault="00CE29CB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8D345A">
        <w:rPr>
          <w:lang w:val="ru-RU"/>
        </w:rPr>
        <w:tab/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F53387" w:rsidRPr="008D345A" w:rsidRDefault="00CE29CB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нетабличных</w:t>
      </w:r>
      <w:proofErr w:type="spellEnd"/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значений.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формул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ами приведения и основным тригонометрическим тождеством для нахождения соотношений между тригонометрическими величинами.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теоремы синусов и косинусов для нахождения различных элементов треугольника («решение треугольников»), применять их пр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и решении геометрических задач. 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преобразования подобия, соответственных элементов подобных фигур.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свойствами подобия произвольных фигур, уметь вычислять длины и находить углы у подобных фигур. Применять свойства подоб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ия в практических задачах. 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Уметь приводить примеры подобных фигур в окружающем мире.</w:t>
      </w:r>
    </w:p>
    <w:p w:rsidR="00F53387" w:rsidRPr="008D345A" w:rsidRDefault="00CE29C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теоремами о произведении отрезков хорд, о произведении отрезков секущих, о квадрате касательной. </w:t>
      </w:r>
    </w:p>
    <w:p w:rsidR="00F53387" w:rsidRPr="008D345A" w:rsidRDefault="00CE29C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векторами, понимать их геометрический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и физический смысл, применять их в решении геометрических и физических задач. 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скалярное произведение векторов для нахождения длин и углов.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методом координат на плоскости, применять его в решении геометрических и практических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полученные умения в практических задачах. </w:t>
      </w:r>
    </w:p>
    <w:p w:rsidR="00F53387" w:rsidRPr="008D345A" w:rsidRDefault="00CE29C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оси (или центры) симметрии фигур, применять движения плоскости в простейших случаях. </w:t>
      </w:r>
    </w:p>
    <w:p w:rsidR="00F53387" w:rsidRPr="008D345A" w:rsidRDefault="00CE29C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</w:t>
      </w:r>
    </w:p>
    <w:p w:rsidR="00F53387" w:rsidRPr="008D345A" w:rsidRDefault="00F53387">
      <w:pPr>
        <w:rPr>
          <w:lang w:val="ru-RU"/>
        </w:rPr>
        <w:sectPr w:rsidR="00F53387" w:rsidRPr="008D345A">
          <w:pgSz w:w="11900" w:h="16840"/>
          <w:pgMar w:top="298" w:right="722" w:bottom="362" w:left="666" w:header="720" w:footer="720" w:gutter="0"/>
          <w:cols w:space="720" w:equalWidth="0">
            <w:col w:w="10512" w:space="0"/>
          </w:cols>
          <w:docGrid w:linePitch="360"/>
        </w:sectPr>
      </w:pPr>
    </w:p>
    <w:p w:rsidR="00F53387" w:rsidRPr="008D345A" w:rsidRDefault="00F53387">
      <w:pPr>
        <w:autoSpaceDE w:val="0"/>
        <w:autoSpaceDN w:val="0"/>
        <w:spacing w:after="66" w:line="220" w:lineRule="exact"/>
        <w:rPr>
          <w:lang w:val="ru-RU"/>
        </w:rPr>
      </w:pPr>
    </w:p>
    <w:p w:rsidR="00F53387" w:rsidRPr="008D345A" w:rsidRDefault="00CE29C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реальной 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жизни и проводить соответствующие вычисления с применением подобия и триг</w:t>
      </w:r>
      <w:r w:rsidRPr="008D345A">
        <w:rPr>
          <w:rFonts w:ascii="Times New Roman" w:eastAsia="Times New Roman" w:hAnsi="Times New Roman"/>
          <w:color w:val="000000"/>
          <w:sz w:val="24"/>
          <w:lang w:val="ru-RU"/>
        </w:rPr>
        <w:t>онометрических функций (пользуясь, где необходимо, калькулятором).</w:t>
      </w:r>
    </w:p>
    <w:p w:rsidR="00F53387" w:rsidRDefault="00F53387">
      <w:pPr>
        <w:rPr>
          <w:lang w:val="ru-RU"/>
        </w:rPr>
      </w:pPr>
    </w:p>
    <w:p w:rsidR="008D345A" w:rsidRDefault="008D345A" w:rsidP="008D345A">
      <w:pPr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tbl>
      <w:tblPr>
        <w:tblStyle w:val="aff0"/>
        <w:tblW w:w="4861" w:type="pct"/>
        <w:jc w:val="center"/>
        <w:tblLook w:val="04A0" w:firstRow="1" w:lastRow="0" w:firstColumn="1" w:lastColumn="0" w:noHBand="0" w:noVBand="1"/>
      </w:tblPr>
      <w:tblGrid>
        <w:gridCol w:w="1167"/>
        <w:gridCol w:w="2801"/>
        <w:gridCol w:w="2178"/>
        <w:gridCol w:w="2176"/>
        <w:gridCol w:w="2178"/>
      </w:tblGrid>
      <w:tr w:rsidR="008D345A" w:rsidTr="008D345A">
        <w:trPr>
          <w:trHeight w:val="255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Контр.работы</w:t>
            </w:r>
            <w:proofErr w:type="spellEnd"/>
          </w:p>
        </w:tc>
      </w:tr>
      <w:tr w:rsidR="008D345A" w:rsidTr="008D345A">
        <w:trPr>
          <w:trHeight w:val="2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курса геометрии 8 класса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координат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окружности и площадь круга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345A" w:rsidTr="008D345A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 w:rsidP="008D345A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геометрии 9го класса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5A" w:rsidRDefault="008D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D345A" w:rsidRDefault="008D345A" w:rsidP="008D34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A" w:rsidRDefault="008D345A" w:rsidP="008D345A">
      <w:pPr>
        <w:spacing w:after="0" w:line="261" w:lineRule="auto"/>
        <w:rPr>
          <w:lang w:val="ru-RU"/>
        </w:rPr>
        <w:sectPr w:rsidR="008D345A">
          <w:pgSz w:w="11900" w:h="16840"/>
          <w:pgMar w:top="298" w:right="650" w:bottom="1440" w:left="666" w:header="720" w:footer="720" w:gutter="0"/>
          <w:cols w:space="720"/>
        </w:sectPr>
      </w:pPr>
    </w:p>
    <w:p w:rsidR="008D345A" w:rsidRDefault="008D345A" w:rsidP="008D345A">
      <w:pPr>
        <w:rPr>
          <w:lang w:val="ru-RU"/>
        </w:rPr>
      </w:pPr>
    </w:p>
    <w:p w:rsidR="008D345A" w:rsidRPr="008D345A" w:rsidRDefault="008D345A">
      <w:pPr>
        <w:rPr>
          <w:lang w:val="ru-RU"/>
        </w:rPr>
        <w:sectPr w:rsidR="008D345A" w:rsidRPr="008D345A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CE29CB" w:rsidRPr="008D345A" w:rsidRDefault="00CE29CB">
      <w:pPr>
        <w:rPr>
          <w:lang w:val="ru-RU"/>
        </w:rPr>
      </w:pPr>
    </w:p>
    <w:sectPr w:rsidR="00CE29CB" w:rsidRPr="008D34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E027C6"/>
    <w:multiLevelType w:val="hybridMultilevel"/>
    <w:tmpl w:val="38A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D345A"/>
    <w:rsid w:val="00AA1D8D"/>
    <w:rsid w:val="00B47730"/>
    <w:rsid w:val="00CB0664"/>
    <w:rsid w:val="00CE29CB"/>
    <w:rsid w:val="00F5338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8D3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8D3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ECA14-AF34-4A3E-ACA7-C61CC5A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3</cp:revision>
  <dcterms:created xsi:type="dcterms:W3CDTF">2013-12-23T23:15:00Z</dcterms:created>
  <dcterms:modified xsi:type="dcterms:W3CDTF">2022-10-12T17:12:00Z</dcterms:modified>
  <cp:category/>
</cp:coreProperties>
</file>