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17" w:rsidRDefault="0047277B" w:rsidP="00494F51">
      <w:pPr>
        <w:pStyle w:val="11"/>
        <w:ind w:right="-5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940425" cy="8401629"/>
            <wp:effectExtent l="0" t="0" r="0" b="0"/>
            <wp:docPr id="2" name="Рисунок 2" descr="C:\Users\СОШ №2\Desktop\для сайта\точка роста\Scan_20220906_1245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2\Desktop\для сайта\точка роста\Scan_20220906_124526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77B" w:rsidRDefault="0047277B" w:rsidP="00494F51">
      <w:pPr>
        <w:pStyle w:val="11"/>
        <w:ind w:right="-55"/>
        <w:rPr>
          <w:rFonts w:ascii="Times New Roman" w:hAnsi="Times New Roman"/>
          <w:b/>
          <w:bCs/>
          <w:sz w:val="28"/>
          <w:szCs w:val="28"/>
        </w:rPr>
      </w:pPr>
    </w:p>
    <w:p w:rsidR="0047277B" w:rsidRDefault="0047277B" w:rsidP="00494F51">
      <w:pPr>
        <w:pStyle w:val="11"/>
        <w:ind w:right="-55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336217" w:rsidRPr="00494F51" w:rsidRDefault="00336217" w:rsidP="00494F51">
      <w:pPr>
        <w:pStyle w:val="1"/>
        <w:spacing w:after="74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85979475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Пояснительная записка</w:t>
      </w:r>
      <w:bookmarkEnd w:id="1"/>
    </w:p>
    <w:p w:rsidR="00336217" w:rsidRPr="00494F51" w:rsidRDefault="00336217" w:rsidP="00494F51">
      <w:pPr>
        <w:spacing w:after="53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«Биология».</w:t>
      </w:r>
    </w:p>
    <w:p w:rsidR="00336217" w:rsidRPr="00494F51" w:rsidRDefault="00336217" w:rsidP="00494F51">
      <w:pPr>
        <w:pStyle w:val="2"/>
        <w:spacing w:after="70"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2" w:name="_Toc85979476"/>
      <w:r w:rsidRPr="00494F51">
        <w:rPr>
          <w:rFonts w:ascii="Times New Roman" w:hAnsi="Times New Roman" w:cs="Times New Roman"/>
          <w:color w:val="000000" w:themeColor="text1"/>
          <w:szCs w:val="28"/>
        </w:rPr>
        <w:t>Цель и задачи</w:t>
      </w:r>
      <w:bookmarkEnd w:id="2"/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реализация разноуровневых дополнительных общеобразовательных программ естественно-научной направленности, а также иных программ, в том числе в каникулярный период.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учащихся и педагогических работников в проектную деятельность.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оборудованием, средствами обучения и воспитания для реализации программ дополнительного образования естественно-научной направленностей;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компьютерным и иным оборудованием.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направленности «Точка роста» в общеобразовательных организациях, расположенных в сельской местности и малых городах.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Сложившаяся ситуация обусловлена существованием ряда проблем: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длительность проведения физических исследований не всегда согласуется с длительностью учебных занятий;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проведения многих физических исследований ограничивается требованиями техники безопасности и др.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отсутствии экспериментатора. При этом измеряемые данные и результаты их обработки отображаются непосредственно на экране компьютера.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 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Переход к каждому этапу представления информации занимает достаточно большой промежуток времени. Безусловно, в 7—9 классах этот процесс 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экономить время, которое можно потратить на формирование исследовательских умений учащихся, выражающихся в следующих действиях: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проблемы;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исследовательской задачи;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решения задачи;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моделей;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выдвижение гипотез;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экспериментальная проверка гипотез; • анализ данных экспериментов или наблюдений;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формулирование выводов.</w:t>
      </w:r>
    </w:p>
    <w:p w:rsidR="00336217" w:rsidRPr="00494F51" w:rsidRDefault="00336217" w:rsidP="00494F51">
      <w:pPr>
        <w:spacing w:after="439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Последние годы у учащихся наблюдается низкая мотивация изучения естественно-научных дисциплин и, как следствие, падение качества образования. 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технологии. Поэтому главной составляющей комплекта «Школьного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Кванториума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» являются цифровые лаборатории.</w:t>
      </w:r>
    </w:p>
    <w:p w:rsidR="00336217" w:rsidRPr="00494F51" w:rsidRDefault="00336217" w:rsidP="00494F51">
      <w:pPr>
        <w:pStyle w:val="2"/>
        <w:spacing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3" w:name="_Toc85979477"/>
      <w:r w:rsidRPr="00494F51">
        <w:rPr>
          <w:rFonts w:ascii="Times New Roman" w:hAnsi="Times New Roman" w:cs="Times New Roman"/>
          <w:color w:val="000000" w:themeColor="text1"/>
          <w:szCs w:val="28"/>
        </w:rPr>
        <w:lastRenderedPageBreak/>
        <w:t>Нормативная база</w:t>
      </w:r>
      <w:bookmarkEnd w:id="3"/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№ 273-ФЗ (ред. от 31.07.2020) «Об образовании в Российской Федерации» (с изм. и доп., вступ. в силу с 01.09.2020). — URL: http://www. consultant.ru/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document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/cons_doc_LAW_140174 (дата обращения: 28.09.2020).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http://www.consultant.ru/document/cons_doc_LAW_319308/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http://www.consultant.ru/document/cons_doc_LAW_286474/cf742885e783e08d9387d7 364e34f26f87ec138f/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— URL: http://knmc.centerstart.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sites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/knmc.centerstart.ru/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files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/ps_pedagog_red_2016.pdf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//https://profstandart.rosmintrud.ru/obshchiy-informatsionnyyblok/natsionalnyy-reestr-professionalnykh-standartov/reestr-professionalnykh-standartov/ index.php?ELEMENT_ID=48583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Рабоча</w:t>
      </w:r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программа. Авторы:  Г.Я. </w:t>
      </w:r>
      <w:proofErr w:type="spellStart"/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Мякишев</w:t>
      </w:r>
      <w:proofErr w:type="spellEnd"/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, М.А. Петров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сборника "Программы для общеобразовательных учреждений. Физика. Астрономия. 7 – 11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. / сост. В.А. Корови</w:t>
      </w:r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н, В.А. Орлов. – М.: Дрофа, 2019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Р-6). — URL: http://www.consultant.ru/document/cons_doc_ LAW_374694/ (дата обращения: 10.03.2021).</w:t>
      </w:r>
    </w:p>
    <w:p w:rsidR="00336217" w:rsidRPr="00494F51" w:rsidRDefault="00336217" w:rsidP="00494F51">
      <w:pPr>
        <w:pStyle w:val="1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4F51" w:rsidRPr="00494F51" w:rsidRDefault="00494F51" w:rsidP="00494F51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85979479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материально-технической базы центра «Точка роста», используемого для реализации  образовательных программ в рамках преподавания физики</w:t>
      </w:r>
      <w:bookmarkEnd w:id="4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94F51" w:rsidRPr="00494F51" w:rsidRDefault="00494F51" w:rsidP="00494F51">
      <w:pPr>
        <w:spacing w:after="598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состав центра «Точка роста» по физике входят базовая (обязательная) часть и дополнительное оборудование. Базовая часть состоит из цифровых датчиков и комплектов сопутствующих элементов для опытов по механике, молекулярной физике, электродинамике и оптике. Дополнительное оборудование (профильный комплект) представляет собой цифровую лабораторию по физике.</w:t>
      </w:r>
    </w:p>
    <w:p w:rsidR="00494F51" w:rsidRPr="00494F51" w:rsidRDefault="00494F51" w:rsidP="00494F51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85979481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освоения учебного предмета «Физика» с описанием универсальных учебных действий, достигаемых обучающимися</w:t>
      </w:r>
      <w:bookmarkEnd w:id="5"/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 результаты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личностных результатов: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познавательных интересов, интеллектуальных и творческих способностей;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 в приобретении новых знаний и практических умений;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мотивация образовательной деятельности на основе личностно ориентированного подхода;</w:t>
      </w:r>
    </w:p>
    <w:p w:rsidR="00494F51" w:rsidRPr="00494F51" w:rsidRDefault="00494F51" w:rsidP="00494F51">
      <w:pPr>
        <w:numPr>
          <w:ilvl w:val="0"/>
          <w:numId w:val="9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Метапредметные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Обучающийся получит возможность для формирования следующих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результатов: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приёмов действий в нестандартных ситуациях, овладение эвристическими методами решения проблем;</w:t>
      </w:r>
    </w:p>
    <w:p w:rsidR="00494F51" w:rsidRPr="00494F51" w:rsidRDefault="00494F51" w:rsidP="00494F51">
      <w:pPr>
        <w:numPr>
          <w:ilvl w:val="0"/>
          <w:numId w:val="10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 УУД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регулятивных УУД.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идентифицировать собственные проблемы и определять главную проблему;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ставить цель деятельности на основе определённой проблемы и существующих возможностей;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формулировать учебные задачи как шаги достижения поставленной цели деятельности;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необходимое(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) действие(я) в соответствии с учебной и познавательной задачами и составлять алгоритм его(их) выполнения;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сверять свои действия с целью и при необходимости исправлять ошибки самостоятельно.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4. Умение оценивать правильность выполнения учебной задачи, собственные возможности её решения.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решение в учебной ситуации и нести за него ответственность;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94F51" w:rsidRPr="00494F51" w:rsidRDefault="00494F51" w:rsidP="00494F51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94F51" w:rsidRPr="00494F51" w:rsidRDefault="00494F51" w:rsidP="00494F51">
      <w:pPr>
        <w:numPr>
          <w:ilvl w:val="0"/>
          <w:numId w:val="15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УУД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познавательных УУД.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подбирать слова, соподчинённые ключевому слову, определяющие его признаки и свойства;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логическую цепочку, состоящую из ключевого слова и соподчинённых ему слов;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явление из общего ряда других явлений;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излагать полученную информацию, интерпретируя её в контексте решаемой задачи;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вербализовать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эмоциональное впечатление, оказанное на него источником;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объяснение с изменением формы представления; объяснять, детализируя или обобщая; объяснять с заданной точки зрения);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создавать, применять и преобразовывать знаки и символы, модели и схемы для решения учебных и познавательных задач.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обозначать символом и знаком предмет и/или явление;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абстрактный или реальный образ предмета и/или явления;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модель/схему на основе условий задачи и/или способа её решения;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доказательство: прямое, косвенное, от противного;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3. Смысловое чтение.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резюмировать главную идею текста;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критически оценивать содержание и форму текста.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своё отношение к природной среде;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причинный и вероятностный анализ экологических ситуаций;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выражать своё отношение к природе через рисунки, сочинения, модели, проектные работы.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Развитие мотивации к овладению культурой активного использования словарей и других поисковых систем.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необходимые ключевые поисковые слова и запросы;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полученные результаты поиска со своей деятельностью.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УУД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возможные роли в совместной деятельности;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играть определённую роль в совместной деятельности;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предлагать альтернативное решение в конфликтной ситуации;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общую точку зрения в дискуссии;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в устной или письменной форме развёрнутый план собственной деятельности;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высказывать и обосновывать мнение (суждение) и запрашивать мнение партнёра в рамках диалога;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решение в ходе диалога и согласовывать его с собеседником;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письменные клишированные и оригинальные тексты с использованием необходимых речевых средств;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Формирование и развитие компетентности в области использования информационно-коммуникационных технологий (далее — ИКТ).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lastRenderedPageBreak/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информацию с учётом этических и правовых норм;</w:t>
      </w:r>
    </w:p>
    <w:p w:rsidR="00494F51" w:rsidRPr="00494F51" w:rsidRDefault="00494F51" w:rsidP="00494F51">
      <w:pPr>
        <w:numPr>
          <w:ilvl w:val="0"/>
          <w:numId w:val="23"/>
        </w:numPr>
        <w:spacing w:after="26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94F51" w:rsidRPr="00494F51" w:rsidRDefault="00494F51" w:rsidP="00494F51">
      <w:pPr>
        <w:pStyle w:val="4"/>
        <w:spacing w:after="67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 результаты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предметных результатов: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выдвинутых гипотез, выводить из экспериментальных фактов и теоретических моделей физические законы;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494F51" w:rsidRPr="00494F51" w:rsidRDefault="00494F51" w:rsidP="00494F51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85979482"/>
      <w:r w:rsidRPr="00494F51">
        <w:rPr>
          <w:rStyle w:val="30"/>
          <w:rFonts w:ascii="Times New Roman" w:hAnsi="Times New Roman" w:cs="Times New Roman"/>
          <w:color w:val="000000" w:themeColor="text1"/>
          <w:sz w:val="28"/>
          <w:szCs w:val="28"/>
        </w:rPr>
        <w:t>Общими предметными результатами</w:t>
      </w:r>
      <w:bookmarkEnd w:id="6"/>
      <w:r w:rsidRPr="00494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 данному курсу являются:</w:t>
      </w:r>
    </w:p>
    <w:p w:rsidR="00494F51" w:rsidRPr="00494F51" w:rsidRDefault="00494F51" w:rsidP="00494F5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умение пользоваться методами научного исследования явлений природы: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измерений;</w:t>
      </w:r>
    </w:p>
    <w:p w:rsidR="00336217" w:rsidRPr="00494F51" w:rsidRDefault="00494F51" w:rsidP="00494F5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гипотез.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2.</w:t>
      </w:r>
      <w:r w:rsidRPr="00494F51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 (136  часов)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Базовый уровень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 (68 ч.)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Физика и естественно-научный метод познания природы -1ч.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494F51">
        <w:rPr>
          <w:rFonts w:ascii="Times New Roman" w:hAnsi="Times New Roman" w:cs="Times New Roman"/>
          <w:b/>
          <w:bCs/>
          <w:color w:val="1F497D"/>
          <w:sz w:val="28"/>
          <w:szCs w:val="28"/>
        </w:rPr>
        <w:t>.</w:t>
      </w:r>
      <w:r w:rsidRPr="00494F51">
        <w:rPr>
          <w:rFonts w:ascii="Times New Roman" w:hAnsi="Times New Roman" w:cs="Times New Roman"/>
          <w:sz w:val="28"/>
          <w:szCs w:val="28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Физика и культура.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Механика -32+2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Импульс материальной точки и системы. Изменение и сохранение импульса.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494F51">
        <w:rPr>
          <w:rFonts w:ascii="Times New Roman" w:hAnsi="Times New Roman" w:cs="Times New Roman"/>
          <w:sz w:val="28"/>
          <w:szCs w:val="28"/>
        </w:rPr>
        <w:t>Механическая энергия системы тел. Закон сохранения механической энергии. Работа силы.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Лабораторные работы</w:t>
      </w:r>
    </w:p>
    <w:p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494F51">
        <w:rPr>
          <w:color w:val="000000"/>
          <w:sz w:val="28"/>
          <w:szCs w:val="28"/>
        </w:rPr>
        <w:t>Измерение ускорения.</w:t>
      </w:r>
    </w:p>
    <w:p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494F51">
        <w:rPr>
          <w:color w:val="000000"/>
          <w:sz w:val="28"/>
          <w:szCs w:val="28"/>
        </w:rPr>
        <w:t>Измерение сил в механике.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Молекулярная физика и термодинамика-19+2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lastRenderedPageBreak/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494F51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494F51">
        <w:rPr>
          <w:rFonts w:ascii="Times New Roman" w:hAnsi="Times New Roman" w:cs="Times New Roman"/>
          <w:sz w:val="28"/>
          <w:szCs w:val="28"/>
        </w:rPr>
        <w:t>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Агрегатные состояния вещества.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Модель строения жидкостей.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Лабораторные работы</w:t>
      </w:r>
    </w:p>
    <w:p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 xml:space="preserve"> Исследование </w:t>
      </w:r>
      <w:proofErr w:type="spellStart"/>
      <w:r w:rsidRPr="00494F51">
        <w:rPr>
          <w:bCs/>
          <w:color w:val="000000"/>
          <w:sz w:val="28"/>
          <w:szCs w:val="28"/>
        </w:rPr>
        <w:t>изопроцессов</w:t>
      </w:r>
      <w:proofErr w:type="spellEnd"/>
      <w:r w:rsidRPr="00494F51">
        <w:rPr>
          <w:bCs/>
          <w:color w:val="000000"/>
          <w:sz w:val="28"/>
          <w:szCs w:val="28"/>
        </w:rPr>
        <w:t>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Электродинамика-10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Повторение – 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Движение с постоянным ускорением. Силы в природе.  Промежуточная аттестация.</w:t>
      </w:r>
    </w:p>
    <w:p w:rsidR="00336217" w:rsidRPr="00494F51" w:rsidRDefault="00336217" w:rsidP="00494F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11 класс (68 ч.)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 </w:t>
      </w: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Электродинамика-22+2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Сверхпроводимость.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Энергия электромагнитного поля.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bCs/>
          <w:sz w:val="28"/>
          <w:szCs w:val="28"/>
        </w:rPr>
        <w:t>Лабораторные работы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sz w:val="28"/>
          <w:szCs w:val="28"/>
        </w:rPr>
        <w:t>Измерение ЭДС</w:t>
      </w:r>
      <w:r w:rsidR="00494F51">
        <w:rPr>
          <w:sz w:val="28"/>
          <w:szCs w:val="28"/>
        </w:rPr>
        <w:t xml:space="preserve"> источника </w:t>
      </w:r>
      <w:r w:rsidRPr="00494F51">
        <w:rPr>
          <w:sz w:val="28"/>
          <w:szCs w:val="28"/>
        </w:rPr>
        <w:t>тока измерение и внутреннего сопротивления источника тока</w:t>
      </w:r>
      <w:r w:rsidRPr="00494F51">
        <w:rPr>
          <w:bCs/>
          <w:color w:val="000000"/>
          <w:sz w:val="28"/>
          <w:szCs w:val="28"/>
        </w:rPr>
        <w:t xml:space="preserve">. 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 xml:space="preserve"> </w:t>
      </w:r>
      <w:r w:rsidR="00494F51" w:rsidRPr="00494F51">
        <w:rPr>
          <w:bCs/>
          <w:color w:val="000000"/>
          <w:sz w:val="28"/>
          <w:szCs w:val="28"/>
        </w:rPr>
        <w:t>Исследование явления</w:t>
      </w:r>
      <w:r w:rsidRPr="00494F51">
        <w:rPr>
          <w:bCs/>
          <w:color w:val="000000"/>
          <w:sz w:val="28"/>
          <w:szCs w:val="28"/>
        </w:rPr>
        <w:t xml:space="preserve"> электромагнитной индукции.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Механика-4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Механические колебания. Превращения энергии при колебаниях.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Электродинамика-7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Электромагнитные колебания. Колебательный контур.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Механика-3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Механические волны. Энергия волны.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Электродинамика-7+3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Электромагнитные волны. Диапазоны электромагнитных излучений и их практическое применение.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lastRenderedPageBreak/>
        <w:t>Геометрическая оптика. Волновые свойства света.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bCs/>
          <w:sz w:val="28"/>
          <w:szCs w:val="28"/>
        </w:rPr>
        <w:t>Лабораторные работы</w:t>
      </w:r>
    </w:p>
    <w:p w:rsidR="00336217" w:rsidRPr="00494F51" w:rsidRDefault="00494F51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>Определение показателя</w:t>
      </w:r>
      <w:r w:rsidR="00336217" w:rsidRPr="00494F51">
        <w:rPr>
          <w:bCs/>
          <w:color w:val="000000"/>
          <w:sz w:val="28"/>
          <w:szCs w:val="28"/>
        </w:rPr>
        <w:t xml:space="preserve"> преломления среды.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>Определение длины световой волны.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 xml:space="preserve"> Наблюдение волновых свойств света: интерференции, дифракции, поляризации.</w:t>
      </w:r>
    </w:p>
    <w:p w:rsidR="00336217" w:rsidRPr="00494F51" w:rsidRDefault="00336217" w:rsidP="00494F51">
      <w:pPr>
        <w:pStyle w:val="ab"/>
        <w:ind w:left="0" w:firstLine="709"/>
        <w:jc w:val="both"/>
        <w:rPr>
          <w:bCs/>
          <w:color w:val="000000"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Основы специальной теории относительности -2ч.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Квантовая физика. Физика атома и атомного ядра-10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Гипотеза М. Планка. Фотоэлектрический эффект. Фотон. Корпускулярно-волновой дуализм.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Соотношение неопределенностей Гейзенберга.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Закон радиоактивного распада. Ядерные реакции. Цепная реакция деления ядер.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Элементарные частицы. Фундаментальные взаимодействия.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Строение Вселенной-4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4F51">
        <w:rPr>
          <w:rFonts w:ascii="Times New Roman" w:hAnsi="Times New Roman" w:cs="Times New Roman"/>
          <w:color w:val="000000"/>
          <w:sz w:val="28"/>
          <w:szCs w:val="28"/>
        </w:rPr>
        <w:t>Галактика. Представление о строении и эволюции Вселенной.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Повторение -4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Магнитное поле. Электромагнитная индукция. Электромагнитные колебания. Электромагнитная волна.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Промежуточная  аттестация</w:t>
      </w:r>
      <w:proofErr w:type="gramStart"/>
      <w:r w:rsidRPr="00494F5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36217" w:rsidRPr="00EC5F77" w:rsidRDefault="00336217" w:rsidP="00336217">
      <w:pPr>
        <w:jc w:val="center"/>
        <w:rPr>
          <w:i/>
          <w:szCs w:val="28"/>
          <w:lang w:eastAsia="en-US"/>
        </w:rPr>
      </w:pPr>
    </w:p>
    <w:p w:rsidR="00336217" w:rsidRPr="00723119" w:rsidRDefault="00336217" w:rsidP="00336217">
      <w:pPr>
        <w:pStyle w:val="ab"/>
        <w:numPr>
          <w:ilvl w:val="0"/>
          <w:numId w:val="5"/>
        </w:num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723119">
        <w:rPr>
          <w:b/>
          <w:sz w:val="28"/>
          <w:szCs w:val="28"/>
        </w:rPr>
        <w:t>Тематическое планирование</w:t>
      </w:r>
    </w:p>
    <w:p w:rsidR="00336217" w:rsidRPr="00723119" w:rsidRDefault="00336217" w:rsidP="00336217">
      <w:pPr>
        <w:pStyle w:val="ab"/>
        <w:shd w:val="clear" w:color="auto" w:fill="FFFFFF"/>
        <w:spacing w:line="240" w:lineRule="atLeast"/>
        <w:ind w:left="1800"/>
        <w:jc w:val="both"/>
        <w:rPr>
          <w:b/>
          <w:szCs w:val="28"/>
        </w:rPr>
      </w:pPr>
    </w:p>
    <w:tbl>
      <w:tblPr>
        <w:tblW w:w="85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70"/>
        <w:gridCol w:w="2126"/>
      </w:tblGrid>
      <w:tr w:rsidR="00336217" w:rsidRPr="001759CE" w:rsidTr="00494F51">
        <w:trPr>
          <w:trHeight w:val="55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jc w:val="center"/>
              <w:rPr>
                <w:szCs w:val="28"/>
              </w:rPr>
            </w:pPr>
            <w:r w:rsidRPr="001759CE">
              <w:rPr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jc w:val="center"/>
              <w:rPr>
                <w:szCs w:val="28"/>
              </w:rPr>
            </w:pPr>
            <w:r w:rsidRPr="001759CE">
              <w:rPr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jc w:val="center"/>
              <w:rPr>
                <w:szCs w:val="28"/>
              </w:rPr>
            </w:pPr>
            <w:r w:rsidRPr="001759CE">
              <w:rPr>
                <w:szCs w:val="28"/>
              </w:rPr>
              <w:t>Кол-во часов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494F51">
            <w:pPr>
              <w:ind w:left="283" w:firstLine="0"/>
              <w:rPr>
                <w:b/>
                <w:szCs w:val="28"/>
              </w:rPr>
            </w:pPr>
            <w:r w:rsidRPr="007779DA">
              <w:rPr>
                <w:b/>
                <w:szCs w:val="28"/>
              </w:rPr>
              <w:t>1</w:t>
            </w:r>
            <w:r w:rsidR="00494F51">
              <w:rPr>
                <w:b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 xml:space="preserve">Физика и естественно научный метод  познания природы.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 </w:t>
            </w:r>
            <w:r w:rsidRPr="001759CE">
              <w:rPr>
                <w:b/>
                <w:szCs w:val="28"/>
              </w:rPr>
              <w:t>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494F51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 xml:space="preserve">Механика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32+2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1759CE">
              <w:rPr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 xml:space="preserve">Лабораторная работа </w:t>
            </w:r>
            <w:r>
              <w:rPr>
                <w:szCs w:val="28"/>
              </w:rPr>
              <w:t>№ 1</w:t>
            </w:r>
            <w:r w:rsidRPr="001759CE">
              <w:rPr>
                <w:szCs w:val="28"/>
              </w:rPr>
              <w:t xml:space="preserve"> «Измерение ускорения»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1759CE">
              <w:rPr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szCs w:val="28"/>
              </w:rPr>
              <w:t xml:space="preserve">Лабораторная работа </w:t>
            </w:r>
            <w:r>
              <w:rPr>
                <w:szCs w:val="28"/>
              </w:rPr>
              <w:t xml:space="preserve">№2 </w:t>
            </w:r>
            <w:r w:rsidRPr="001759CE">
              <w:rPr>
                <w:szCs w:val="28"/>
              </w:rPr>
              <w:t xml:space="preserve"> «Измерение сил в механике»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lastRenderedPageBreak/>
              <w:t>3)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Молекулярная физика. Термодинамика.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19+2</w:t>
            </w:r>
            <w:r w:rsidRPr="001759CE">
              <w:rPr>
                <w:b/>
                <w:szCs w:val="28"/>
              </w:rPr>
              <w:t>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szCs w:val="28"/>
              </w:rPr>
              <w:t xml:space="preserve">Лабораторная работа  </w:t>
            </w:r>
            <w:r>
              <w:rPr>
                <w:szCs w:val="28"/>
              </w:rPr>
              <w:t>№ 3</w:t>
            </w:r>
            <w:r w:rsidRPr="001759CE">
              <w:rPr>
                <w:szCs w:val="28"/>
              </w:rPr>
              <w:t xml:space="preserve">«Исследование </w:t>
            </w:r>
            <w:proofErr w:type="spellStart"/>
            <w:r w:rsidRPr="001759CE">
              <w:rPr>
                <w:szCs w:val="28"/>
              </w:rPr>
              <w:t>изопроцессов</w:t>
            </w:r>
            <w:proofErr w:type="spellEnd"/>
            <w:r w:rsidRPr="001759CE">
              <w:rPr>
                <w:szCs w:val="28"/>
              </w:rPr>
              <w:t>»</w:t>
            </w:r>
            <w:r>
              <w:rPr>
                <w:szCs w:val="28"/>
              </w:rPr>
              <w:t xml:space="preserve"> (2 ч.)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4)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Электродинамика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5)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>Промежуточная аттестация.</w:t>
            </w:r>
            <w:r>
              <w:rPr>
                <w:szCs w:val="28"/>
              </w:rPr>
              <w:t xml:space="preserve"> Накопительная система.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i/>
                <w:szCs w:val="28"/>
              </w:rPr>
            </w:pPr>
            <w:r w:rsidRPr="001759CE">
              <w:rPr>
                <w:b/>
                <w:i/>
                <w:szCs w:val="28"/>
              </w:rPr>
              <w:t>Всего за год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i/>
                <w:szCs w:val="28"/>
              </w:rPr>
            </w:pPr>
            <w:r w:rsidRPr="001759CE">
              <w:rPr>
                <w:b/>
                <w:i/>
                <w:szCs w:val="28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DD24C8" w:rsidRDefault="00336217" w:rsidP="00336217">
            <w:pPr>
              <w:pStyle w:val="ab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AB7489">
            <w:pPr>
              <w:rPr>
                <w:szCs w:val="28"/>
              </w:rPr>
            </w:pPr>
            <w:r w:rsidRPr="007779DA">
              <w:rPr>
                <w:b/>
                <w:szCs w:val="28"/>
              </w:rPr>
              <w:t>Электродинамика.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22+2ч.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336217">
            <w:pPr>
              <w:pStyle w:val="ab"/>
              <w:numPr>
                <w:ilvl w:val="0"/>
                <w:numId w:val="6"/>
              </w:numPr>
              <w:rPr>
                <w:b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>Лабораторная работа</w:t>
            </w:r>
            <w:r>
              <w:rPr>
                <w:szCs w:val="28"/>
              </w:rPr>
              <w:t xml:space="preserve"> № 1</w:t>
            </w:r>
            <w:r w:rsidRPr="001759CE">
              <w:rPr>
                <w:szCs w:val="28"/>
              </w:rPr>
              <w:t xml:space="preserve">  «Измерение ЭДС</w:t>
            </w:r>
            <w:r>
              <w:rPr>
                <w:szCs w:val="28"/>
              </w:rPr>
              <w:t xml:space="preserve"> источника тока </w:t>
            </w:r>
            <w:r w:rsidRPr="001759CE">
              <w:rPr>
                <w:szCs w:val="28"/>
              </w:rPr>
              <w:t xml:space="preserve"> и внутреннего сопрот</w:t>
            </w:r>
            <w:r>
              <w:rPr>
                <w:szCs w:val="28"/>
              </w:rPr>
              <w:t xml:space="preserve">ивления источника </w:t>
            </w:r>
            <w:r w:rsidRPr="001759CE">
              <w:rPr>
                <w:szCs w:val="28"/>
              </w:rPr>
              <w:t xml:space="preserve"> тока»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04D7C" w:rsidRDefault="00336217" w:rsidP="00AB7489">
            <w:pPr>
              <w:rPr>
                <w:szCs w:val="28"/>
              </w:rPr>
            </w:pPr>
            <w:r w:rsidRPr="00751C4B">
              <w:rPr>
                <w:szCs w:val="28"/>
              </w:rPr>
              <w:t>Лабораторная работа</w:t>
            </w:r>
            <w:r>
              <w:rPr>
                <w:szCs w:val="28"/>
              </w:rPr>
              <w:t xml:space="preserve"> №2</w:t>
            </w:r>
            <w:r w:rsidRPr="00751C4B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751C4B">
              <w:rPr>
                <w:szCs w:val="28"/>
              </w:rPr>
              <w:t>Исследование  электромагнитной индукции</w:t>
            </w:r>
            <w:r>
              <w:rPr>
                <w:szCs w:val="28"/>
              </w:rPr>
              <w:t>»</w:t>
            </w:r>
            <w:r w:rsidRPr="00751C4B">
              <w:rPr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 w:rsidRPr="00751C4B">
              <w:rPr>
                <w:b/>
                <w:szCs w:val="28"/>
              </w:rPr>
              <w:t>Механика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17F30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817F30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Электродинамика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17F30" w:rsidRDefault="00336217" w:rsidP="00AB7489">
            <w:pPr>
              <w:ind w:firstLine="33"/>
              <w:rPr>
                <w:b/>
                <w:szCs w:val="28"/>
              </w:rPr>
            </w:pPr>
            <w:r w:rsidRPr="00817F30">
              <w:rPr>
                <w:b/>
                <w:szCs w:val="28"/>
              </w:rPr>
              <w:t>7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336217">
            <w:pPr>
              <w:pStyle w:val="ab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 w:rsidRPr="00751C4B">
              <w:rPr>
                <w:b/>
                <w:szCs w:val="28"/>
              </w:rPr>
              <w:t>Механика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17F30" w:rsidRDefault="00336217" w:rsidP="00AB7489">
            <w:pPr>
              <w:rPr>
                <w:b/>
                <w:szCs w:val="28"/>
              </w:rPr>
            </w:pPr>
            <w:r w:rsidRPr="00817F30">
              <w:rPr>
                <w:b/>
                <w:szCs w:val="28"/>
              </w:rPr>
              <w:t>3ч.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/>
                <w:szCs w:val="28"/>
              </w:rPr>
              <w:t>Электродинамика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17F30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7+3</w:t>
            </w:r>
            <w:r w:rsidRPr="00817F30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494F51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04D7C" w:rsidRDefault="00336217" w:rsidP="00AB7489">
            <w:pPr>
              <w:rPr>
                <w:szCs w:val="28"/>
              </w:rPr>
            </w:pPr>
            <w:r w:rsidRPr="00804D7C">
              <w:rPr>
                <w:szCs w:val="28"/>
              </w:rPr>
              <w:t>Лабораторная работа «Определе</w:t>
            </w:r>
            <w:r>
              <w:rPr>
                <w:szCs w:val="28"/>
              </w:rPr>
              <w:t>ние показателя преломления среды</w:t>
            </w:r>
            <w:r w:rsidRPr="00804D7C">
              <w:rPr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04D7C" w:rsidRDefault="00336217" w:rsidP="00AB7489">
            <w:pPr>
              <w:rPr>
                <w:szCs w:val="28"/>
              </w:rPr>
            </w:pPr>
            <w:r w:rsidRPr="00804D7C">
              <w:rPr>
                <w:szCs w:val="28"/>
              </w:rPr>
              <w:t xml:space="preserve">Лабораторная работа «Определение длины световой волны».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494F51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 w:rsidRPr="00804D7C">
              <w:rPr>
                <w:szCs w:val="28"/>
              </w:rPr>
              <w:t>Лабораторная работа «Наблюдение волновых свойств света: интерференция, дифракция, поляризация».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 w:rsidRPr="00751C4B">
              <w:rPr>
                <w:b/>
                <w:szCs w:val="28"/>
              </w:rPr>
              <w:t>Основы специальной теории относительности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Квантовая физика. Физика атома и атомного ядра.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Строение Вселенной.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ind w:left="360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>
              <w:rPr>
                <w:szCs w:val="28"/>
              </w:rPr>
              <w:t>Промежуточная аттестация. Накопительная система.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Всего за год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Всего на учебный предмет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136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</w:tbl>
    <w:p w:rsidR="00336217" w:rsidRPr="00723119" w:rsidRDefault="00336217" w:rsidP="00336217">
      <w:pPr>
        <w:pStyle w:val="ab"/>
        <w:shd w:val="clear" w:color="auto" w:fill="FFFFFF"/>
        <w:spacing w:line="240" w:lineRule="atLeast"/>
        <w:ind w:left="1440"/>
        <w:jc w:val="both"/>
        <w:rPr>
          <w:b/>
          <w:szCs w:val="28"/>
        </w:rPr>
      </w:pPr>
    </w:p>
    <w:p w:rsidR="00336217" w:rsidRPr="00EC5F77" w:rsidRDefault="00336217" w:rsidP="00336217">
      <w:pPr>
        <w:shd w:val="clear" w:color="auto" w:fill="FFFFFF"/>
        <w:spacing w:line="240" w:lineRule="atLeast"/>
        <w:ind w:firstLine="709"/>
        <w:rPr>
          <w:i/>
          <w:szCs w:val="28"/>
        </w:rPr>
      </w:pPr>
    </w:p>
    <w:p w:rsidR="00336217" w:rsidRPr="00C33C6B" w:rsidRDefault="00336217" w:rsidP="00336217">
      <w:pPr>
        <w:rPr>
          <w:szCs w:val="28"/>
        </w:rPr>
      </w:pPr>
    </w:p>
    <w:p w:rsidR="00336217" w:rsidRPr="00EC5F77" w:rsidRDefault="00336217" w:rsidP="00336217">
      <w:pPr>
        <w:rPr>
          <w:szCs w:val="28"/>
        </w:rPr>
      </w:pPr>
    </w:p>
    <w:p w:rsidR="00336217" w:rsidRDefault="00336217"/>
    <w:sectPr w:rsidR="00336217" w:rsidSect="0033621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F0" w:rsidRDefault="00E871F0" w:rsidP="00336217">
      <w:pPr>
        <w:spacing w:after="0" w:line="240" w:lineRule="auto"/>
      </w:pPr>
      <w:r>
        <w:separator/>
      </w:r>
    </w:p>
  </w:endnote>
  <w:endnote w:type="continuationSeparator" w:id="0">
    <w:p w:rsidR="00E871F0" w:rsidRDefault="00E871F0" w:rsidP="0033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F0" w:rsidRDefault="00E871F0" w:rsidP="00336217">
      <w:pPr>
        <w:spacing w:after="0" w:line="240" w:lineRule="auto"/>
      </w:pPr>
      <w:r>
        <w:separator/>
      </w:r>
    </w:p>
  </w:footnote>
  <w:footnote w:type="continuationSeparator" w:id="0">
    <w:p w:rsidR="00E871F0" w:rsidRDefault="00E871F0" w:rsidP="0033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17" w:rsidRDefault="00336217" w:rsidP="0047277B">
    <w:pPr>
      <w:pStyle w:val="a6"/>
      <w:ind w:left="0" w:firstLine="0"/>
    </w:pPr>
  </w:p>
  <w:p w:rsidR="00336217" w:rsidRDefault="003362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4A5"/>
    <w:multiLevelType w:val="hybridMultilevel"/>
    <w:tmpl w:val="202CC1B0"/>
    <w:lvl w:ilvl="0" w:tplc="4BC6728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153F0B"/>
    <w:multiLevelType w:val="hybridMultilevel"/>
    <w:tmpl w:val="9744A2F0"/>
    <w:lvl w:ilvl="0" w:tplc="6C42B92A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42C4A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C71E4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871B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0643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6DDF4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A049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6672A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090A6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780DC6"/>
    <w:multiLevelType w:val="hybridMultilevel"/>
    <w:tmpl w:val="2A6AA822"/>
    <w:lvl w:ilvl="0" w:tplc="949EE3F0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6E370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0E3F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2AF1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406E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A33F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E8438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603B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AFD72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9128E7"/>
    <w:multiLevelType w:val="hybridMultilevel"/>
    <w:tmpl w:val="B86A511C"/>
    <w:lvl w:ilvl="0" w:tplc="1E480AC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079D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0D5E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8F66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6F00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4550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829D2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4129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E8FC3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6A2459"/>
    <w:multiLevelType w:val="hybridMultilevel"/>
    <w:tmpl w:val="5A2CDFDE"/>
    <w:lvl w:ilvl="0" w:tplc="09205BD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07E10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EDD9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C16D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651CA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4A50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49F9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06D1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C047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306F88"/>
    <w:multiLevelType w:val="hybridMultilevel"/>
    <w:tmpl w:val="E160DADC"/>
    <w:lvl w:ilvl="0" w:tplc="07CEC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B489F"/>
    <w:multiLevelType w:val="hybridMultilevel"/>
    <w:tmpl w:val="6B16AD36"/>
    <w:lvl w:ilvl="0" w:tplc="5FE6704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85AAE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8775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AFBC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CC19A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0658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A3DC2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C301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A269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E90BD4"/>
    <w:multiLevelType w:val="multilevel"/>
    <w:tmpl w:val="2972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65AE9"/>
    <w:multiLevelType w:val="hybridMultilevel"/>
    <w:tmpl w:val="E76C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91E8B"/>
    <w:multiLevelType w:val="hybridMultilevel"/>
    <w:tmpl w:val="8124EB68"/>
    <w:lvl w:ilvl="0" w:tplc="7FEC0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F6E39"/>
    <w:multiLevelType w:val="hybridMultilevel"/>
    <w:tmpl w:val="917E103A"/>
    <w:lvl w:ilvl="0" w:tplc="CAC0CCE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A170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305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490A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A940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22DD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4849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A250E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CB90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0E2357"/>
    <w:multiLevelType w:val="hybridMultilevel"/>
    <w:tmpl w:val="D1F67E66"/>
    <w:lvl w:ilvl="0" w:tplc="815E97B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2308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2DC74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A3CA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27F5E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2C18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C740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84BF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8C5C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9C10E5"/>
    <w:multiLevelType w:val="hybridMultilevel"/>
    <w:tmpl w:val="97AACD40"/>
    <w:lvl w:ilvl="0" w:tplc="8D14D8E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6D44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0AE6E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AB16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8E09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C541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A299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6D2EE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8E89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181FDB"/>
    <w:multiLevelType w:val="hybridMultilevel"/>
    <w:tmpl w:val="7F8C8170"/>
    <w:lvl w:ilvl="0" w:tplc="2C0C27C8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2488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851F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2408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A80F6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669E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C357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C61DA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CD0D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001DB3"/>
    <w:multiLevelType w:val="hybridMultilevel"/>
    <w:tmpl w:val="3D206BBE"/>
    <w:lvl w:ilvl="0" w:tplc="C11ABD7E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4994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0EF4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A8F9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2714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0B3E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2007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A6066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EF416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7C6491"/>
    <w:multiLevelType w:val="hybridMultilevel"/>
    <w:tmpl w:val="BFACCEEE"/>
    <w:lvl w:ilvl="0" w:tplc="32EA9BB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AAAA6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4F32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4543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6682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CF9B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EB5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0CDA2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E4DC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C321A1"/>
    <w:multiLevelType w:val="hybridMultilevel"/>
    <w:tmpl w:val="9DCC3DDC"/>
    <w:lvl w:ilvl="0" w:tplc="82DEF4C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A917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642E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8F5C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8814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0CB30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0399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4054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4AF2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4D3BD0"/>
    <w:multiLevelType w:val="hybridMultilevel"/>
    <w:tmpl w:val="D6E8370A"/>
    <w:lvl w:ilvl="0" w:tplc="CD20020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40D9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CE26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4120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A6000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C057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0A52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62F32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4AD6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D9538F"/>
    <w:multiLevelType w:val="multilevel"/>
    <w:tmpl w:val="C7EA07E6"/>
    <w:lvl w:ilvl="0">
      <w:start w:val="1"/>
      <w:numFmt w:val="bullet"/>
      <w:lvlText w:val="–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3D549F"/>
    <w:multiLevelType w:val="hybridMultilevel"/>
    <w:tmpl w:val="59129D1A"/>
    <w:lvl w:ilvl="0" w:tplc="92729518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2D55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4461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8206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2CDE6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44B2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6C82C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8595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A1B8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0D0710"/>
    <w:multiLevelType w:val="hybridMultilevel"/>
    <w:tmpl w:val="63D0BCD0"/>
    <w:lvl w:ilvl="0" w:tplc="F20E929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2B086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4658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217B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202F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ABA3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6F30C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EC0F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8F2D2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B973087"/>
    <w:multiLevelType w:val="hybridMultilevel"/>
    <w:tmpl w:val="D916B496"/>
    <w:lvl w:ilvl="0" w:tplc="5106E0E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A813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E746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28B4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AB65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0329A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EBEE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4F31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CBCEA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6F7D62"/>
    <w:multiLevelType w:val="hybridMultilevel"/>
    <w:tmpl w:val="E7566A7A"/>
    <w:lvl w:ilvl="0" w:tplc="36747FF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C54F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625E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E1E4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4D690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CC63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E88B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880A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056D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D05763B"/>
    <w:multiLevelType w:val="hybridMultilevel"/>
    <w:tmpl w:val="20C6C3A2"/>
    <w:lvl w:ilvl="0" w:tplc="A6CC8E6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0FF7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000E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A7BB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22B1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A286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8F4F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C0D6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49C9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EF72BBE"/>
    <w:multiLevelType w:val="hybridMultilevel"/>
    <w:tmpl w:val="593A5822"/>
    <w:lvl w:ilvl="0" w:tplc="1FC8B9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24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23"/>
  </w:num>
  <w:num w:numId="10">
    <w:abstractNumId w:val="11"/>
  </w:num>
  <w:num w:numId="11">
    <w:abstractNumId w:val="6"/>
  </w:num>
  <w:num w:numId="12">
    <w:abstractNumId w:val="3"/>
  </w:num>
  <w:num w:numId="13">
    <w:abstractNumId w:val="21"/>
  </w:num>
  <w:num w:numId="14">
    <w:abstractNumId w:val="15"/>
  </w:num>
  <w:num w:numId="15">
    <w:abstractNumId w:val="1"/>
  </w:num>
  <w:num w:numId="16">
    <w:abstractNumId w:val="16"/>
  </w:num>
  <w:num w:numId="17">
    <w:abstractNumId w:val="13"/>
  </w:num>
  <w:num w:numId="18">
    <w:abstractNumId w:val="19"/>
  </w:num>
  <w:num w:numId="19">
    <w:abstractNumId w:val="2"/>
  </w:num>
  <w:num w:numId="20">
    <w:abstractNumId w:val="10"/>
  </w:num>
  <w:num w:numId="21">
    <w:abstractNumId w:val="20"/>
  </w:num>
  <w:num w:numId="22">
    <w:abstractNumId w:val="4"/>
  </w:num>
  <w:num w:numId="23">
    <w:abstractNumId w:val="12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217"/>
    <w:rsid w:val="000755F5"/>
    <w:rsid w:val="00132E96"/>
    <w:rsid w:val="00336217"/>
    <w:rsid w:val="0047277B"/>
    <w:rsid w:val="00494F51"/>
    <w:rsid w:val="00586D1E"/>
    <w:rsid w:val="005D48F5"/>
    <w:rsid w:val="005D51DB"/>
    <w:rsid w:val="007556E4"/>
    <w:rsid w:val="009514E5"/>
    <w:rsid w:val="00A37465"/>
    <w:rsid w:val="00C04F40"/>
    <w:rsid w:val="00CA08B2"/>
    <w:rsid w:val="00E37E83"/>
    <w:rsid w:val="00E871F0"/>
    <w:rsid w:val="00F7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17"/>
    <w:pPr>
      <w:spacing w:after="5" w:line="236" w:lineRule="auto"/>
      <w:ind w:left="29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qFormat/>
    <w:rsid w:val="00336217"/>
    <w:pPr>
      <w:keepNext/>
      <w:keepLines/>
      <w:spacing w:after="1" w:line="216" w:lineRule="auto"/>
      <w:ind w:left="10" w:hanging="10"/>
      <w:jc w:val="center"/>
      <w:outlineLvl w:val="0"/>
    </w:pPr>
    <w:rPr>
      <w:rFonts w:ascii="Calibri" w:eastAsia="Calibri" w:hAnsi="Calibri" w:cs="Calibri"/>
      <w:b/>
      <w:color w:val="9C0C03"/>
      <w:sz w:val="36"/>
      <w:lang w:eastAsia="ru-RU"/>
    </w:rPr>
  </w:style>
  <w:style w:type="paragraph" w:styleId="2">
    <w:name w:val="heading 2"/>
    <w:next w:val="a"/>
    <w:link w:val="20"/>
    <w:unhideWhenUsed/>
    <w:qFormat/>
    <w:rsid w:val="00336217"/>
    <w:pPr>
      <w:keepNext/>
      <w:keepLines/>
      <w:spacing w:after="147" w:line="249" w:lineRule="auto"/>
      <w:ind w:left="10" w:right="56" w:hanging="10"/>
      <w:jc w:val="center"/>
      <w:outlineLvl w:val="1"/>
    </w:pPr>
    <w:rPr>
      <w:rFonts w:ascii="Calibri" w:eastAsia="Calibri" w:hAnsi="Calibri" w:cs="Calibri"/>
      <w:b/>
      <w:color w:val="9C0C03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94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nhideWhenUsed/>
    <w:qFormat/>
    <w:rsid w:val="00494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2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3362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36217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nhideWhenUsed/>
    <w:rsid w:val="0033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36217"/>
    <w:rPr>
      <w:rFonts w:ascii="Calibri" w:eastAsia="Calibri" w:hAnsi="Calibri" w:cs="Calibri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217"/>
    <w:rPr>
      <w:rFonts w:ascii="Calibri" w:eastAsia="Calibri" w:hAnsi="Calibri" w:cs="Calibri"/>
      <w:color w:val="000000"/>
      <w:sz w:val="24"/>
      <w:lang w:eastAsia="ru-RU"/>
    </w:rPr>
  </w:style>
  <w:style w:type="paragraph" w:styleId="aa">
    <w:name w:val="Normal (Web)"/>
    <w:basedOn w:val="a"/>
    <w:uiPriority w:val="99"/>
    <w:qFormat/>
    <w:rsid w:val="00336217"/>
    <w:pPr>
      <w:spacing w:beforeAutospacing="1" w:after="0" w:afterAutospacing="1" w:line="240" w:lineRule="auto"/>
      <w:ind w:left="0" w:firstLine="0"/>
    </w:pPr>
    <w:rPr>
      <w:rFonts w:ascii="Helvetica" w:eastAsia="Times New Roman" w:hAnsi="Helvetica" w:cs="Helvetica"/>
      <w:color w:val="auto"/>
      <w:sz w:val="20"/>
      <w:szCs w:val="20"/>
    </w:rPr>
  </w:style>
  <w:style w:type="paragraph" w:customStyle="1" w:styleId="ConsPlusNormal">
    <w:name w:val="ConsPlusNormal"/>
    <w:qFormat/>
    <w:rsid w:val="00336217"/>
    <w:pPr>
      <w:widowControl w:val="0"/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11">
    <w:name w:val="Без интервала1"/>
    <w:uiPriority w:val="99"/>
    <w:qFormat/>
    <w:rsid w:val="00336217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336217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ac">
    <w:name w:val="Перечень"/>
    <w:basedOn w:val="a"/>
    <w:next w:val="a"/>
    <w:qFormat/>
    <w:rsid w:val="00336217"/>
    <w:pPr>
      <w:tabs>
        <w:tab w:val="num" w:pos="708"/>
      </w:tabs>
      <w:spacing w:after="0" w:line="240" w:lineRule="auto"/>
      <w:ind w:left="0" w:firstLine="284"/>
      <w:jc w:val="left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blk">
    <w:name w:val="blk"/>
    <w:basedOn w:val="a0"/>
    <w:rsid w:val="00336217"/>
  </w:style>
  <w:style w:type="character" w:styleId="ad">
    <w:name w:val="Hyperlink"/>
    <w:uiPriority w:val="99"/>
    <w:unhideWhenUsed/>
    <w:rsid w:val="0033621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6217"/>
    <w:rPr>
      <w:rFonts w:ascii="Calibri" w:eastAsia="Calibri" w:hAnsi="Calibri" w:cs="Calibri"/>
      <w:b/>
      <w:color w:val="9C0C03"/>
      <w:sz w:val="36"/>
      <w:lang w:eastAsia="ru-RU"/>
    </w:rPr>
  </w:style>
  <w:style w:type="character" w:customStyle="1" w:styleId="20">
    <w:name w:val="Заголовок 2 Знак"/>
    <w:basedOn w:val="a0"/>
    <w:link w:val="2"/>
    <w:rsid w:val="00336217"/>
    <w:rPr>
      <w:rFonts w:ascii="Calibri" w:eastAsia="Calibri" w:hAnsi="Calibri" w:cs="Calibri"/>
      <w:b/>
      <w:color w:val="9C0C03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94F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4F51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494F5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1">
    <w:name w:val="Style1"/>
    <w:basedOn w:val="a"/>
    <w:uiPriority w:val="99"/>
    <w:rsid w:val="009514E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Times New Roman"/>
      <w:color w:val="auto"/>
      <w:szCs w:val="24"/>
    </w:rPr>
  </w:style>
  <w:style w:type="character" w:customStyle="1" w:styleId="FontStyle37">
    <w:name w:val="Font Style37"/>
    <w:uiPriority w:val="99"/>
    <w:rsid w:val="009514E5"/>
    <w:rPr>
      <w:rFonts w:ascii="Times New Roman" w:hAnsi="Times New Roman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58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D1E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05A8-A1DE-4E5D-8082-6BF6B846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5286</Words>
  <Characters>30135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№2</cp:lastModifiedBy>
  <cp:revision>9</cp:revision>
  <cp:lastPrinted>2022-09-06T07:11:00Z</cp:lastPrinted>
  <dcterms:created xsi:type="dcterms:W3CDTF">2021-10-24T19:00:00Z</dcterms:created>
  <dcterms:modified xsi:type="dcterms:W3CDTF">2022-09-06T10:06:00Z</dcterms:modified>
</cp:coreProperties>
</file>