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46" w:rsidRDefault="00312A46" w:rsidP="00312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A46" w:rsidRDefault="00312A46" w:rsidP="0031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3786"/>
            <wp:effectExtent l="0" t="0" r="0" b="0"/>
            <wp:docPr id="3" name="Рисунок 3" descr="C:\Users\СОШ №2\Desktop\для сайта\точка роста\Scan_20220906_12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№2\Desktop\для сайта\точка роста\Scan_20220906_125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A46" w:rsidRDefault="00312A46" w:rsidP="00312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3B3" w:rsidRDefault="00312A46" w:rsidP="0031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A43B3" w:rsidRPr="009A43B3" w:rsidRDefault="009A43B3" w:rsidP="002D4855">
      <w:pPr>
        <w:jc w:val="both"/>
        <w:rPr>
          <w:rFonts w:ascii="Times New Roman" w:hAnsi="Times New Roman" w:cs="Times New Roman"/>
          <w:sz w:val="24"/>
          <w:szCs w:val="24"/>
        </w:rPr>
      </w:pPr>
      <w:r w:rsidRPr="002D48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9A43B3">
        <w:rPr>
          <w:rFonts w:ascii="Times New Roman" w:hAnsi="Times New Roman" w:cs="Times New Roman"/>
          <w:sz w:val="24"/>
          <w:szCs w:val="24"/>
        </w:rPr>
        <w:t>.</w:t>
      </w:r>
    </w:p>
    <w:p w:rsidR="009A43B3" w:rsidRDefault="0011497E" w:rsidP="002D4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60CFA" w:rsidRPr="00460CFA">
        <w:rPr>
          <w:rFonts w:ascii="Times New Roman" w:hAnsi="Times New Roman" w:cs="Times New Roman"/>
          <w:sz w:val="24"/>
          <w:szCs w:val="24"/>
        </w:rPr>
        <w:t xml:space="preserve"> «</w:t>
      </w:r>
      <w:r w:rsidR="00380FA2">
        <w:rPr>
          <w:rFonts w:ascii="Times New Roman" w:hAnsi="Times New Roman" w:cs="Times New Roman"/>
          <w:sz w:val="24"/>
          <w:szCs w:val="24"/>
        </w:rPr>
        <w:t>Моё</w:t>
      </w:r>
      <w:r w:rsidR="00460CFA"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="00380FA2">
        <w:rPr>
          <w:rFonts w:ascii="Times New Roman" w:hAnsi="Times New Roman" w:cs="Times New Roman"/>
          <w:sz w:val="24"/>
          <w:szCs w:val="24"/>
        </w:rPr>
        <w:t>» для 9</w:t>
      </w:r>
      <w:r w:rsidR="00460CFA" w:rsidRPr="00460CFA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Федерального государственного образовательного стандарта основного общего образования второго поколения и дает школьнику возможность поэтапного «открытия» в себе главных психических и физических составляющих: сенсорных ощущений, зрительно-моторных увязок, эмоциональных колебаний.</w:t>
      </w:r>
      <w:r w:rsidR="009A43B3" w:rsidRPr="009A43B3">
        <w:rPr>
          <w:rFonts w:ascii="Times New Roman" w:hAnsi="Times New Roman" w:cs="Times New Roman"/>
          <w:sz w:val="24"/>
          <w:szCs w:val="24"/>
        </w:rPr>
        <w:t xml:space="preserve"> В условиях перехода Российского образования на ФГОС происходит изменение образовательной парадигмы, которая затрагивает все компоненты изучения биологии. Введение в действие новых федеральных государственных образовательных стандартов в корне изменило концептуальный подход в учебном и воспитательном процессе школьников. Современная образовательная деятельность, в отличие от былых подходов, направлена не столько на достижение результатов в области предметных знаний, сколько на личностный рост ребенка, умение адекватно анализировать и оценивать ситуацию, стремление к самообразованию.</w:t>
      </w:r>
    </w:p>
    <w:p w:rsidR="00460CFA" w:rsidRDefault="00460CFA" w:rsidP="002D4855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 xml:space="preserve"> «</w:t>
      </w:r>
      <w:r w:rsidR="00380FA2">
        <w:rPr>
          <w:rFonts w:ascii="Times New Roman" w:hAnsi="Times New Roman" w:cs="Times New Roman"/>
          <w:sz w:val="24"/>
          <w:szCs w:val="24"/>
        </w:rPr>
        <w:t>Моё</w:t>
      </w:r>
      <w:r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Pr="00460CFA">
        <w:rPr>
          <w:rFonts w:ascii="Times New Roman" w:hAnsi="Times New Roman" w:cs="Times New Roman"/>
          <w:sz w:val="24"/>
          <w:szCs w:val="24"/>
        </w:rPr>
        <w:t xml:space="preserve">» расширяет сведения о физическом, психическом и социальном здоровье человека, рассматриваемые в школьной программе. Получение </w:t>
      </w:r>
      <w:proofErr w:type="gramStart"/>
      <w:r w:rsidRPr="00460C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60CFA">
        <w:rPr>
          <w:rFonts w:ascii="Times New Roman" w:hAnsi="Times New Roman" w:cs="Times New Roman"/>
          <w:sz w:val="24"/>
          <w:szCs w:val="24"/>
        </w:rPr>
        <w:t xml:space="preserve"> знаний в этой области позволит укрепить их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семьи и школы. Предлагаемый курс носит обучающий, развивающий и социальный характер. Он является необходимым, для обучающихся, так как позволит школьникам найти причину многих заболеваний, заставит их задуматься о своём здоровье и его сохранении.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60CFA">
        <w:rPr>
          <w:rFonts w:ascii="Times New Roman" w:hAnsi="Times New Roman" w:cs="Times New Roman"/>
          <w:sz w:val="24"/>
          <w:szCs w:val="24"/>
        </w:rPr>
        <w:t>будет ориентироваться на выбор профессии согласно жизненным ресурсам своего организма. 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Задачей современной школы является создание активной образовательной среды, в которой будет организована подготовка ученика к самостоятельной жизни, формирование у него культуры здоровья, воспитание потребности вести здоровый обр</w:t>
      </w:r>
      <w:r>
        <w:rPr>
          <w:rFonts w:ascii="Times New Roman" w:hAnsi="Times New Roman" w:cs="Times New Roman"/>
          <w:sz w:val="24"/>
          <w:szCs w:val="24"/>
        </w:rPr>
        <w:t>аз жизни.</w:t>
      </w:r>
    </w:p>
    <w:p w:rsidR="009A43B3" w:rsidRDefault="009A43B3" w:rsidP="002D4855">
      <w:pPr>
        <w:jc w:val="both"/>
        <w:rPr>
          <w:rFonts w:ascii="Times New Roman" w:hAnsi="Times New Roman" w:cs="Times New Roman"/>
          <w:sz w:val="24"/>
          <w:szCs w:val="24"/>
        </w:rPr>
      </w:pPr>
      <w:r w:rsidRPr="009A43B3">
        <w:rPr>
          <w:rFonts w:ascii="Times New Roman" w:hAnsi="Times New Roman" w:cs="Times New Roman"/>
          <w:sz w:val="24"/>
          <w:szCs w:val="24"/>
        </w:rPr>
        <w:t>Оснащение общеобразовательных школ современным аналоговым и цифровым оборудованием является материальной базой реализации Федерального государственного образовательного стандарта. Это открывает новые возможности в урочной и внеурочной, внеклассной деятельности и является неотъемлемым условием формирования высокотехнологичной среды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CFA" w:rsidRDefault="00460CFA" w:rsidP="002D4855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>Данная программа предусматривает получение учениками знаний и навыков, необходимых для формирования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460CFA" w:rsidRDefault="00460CFA" w:rsidP="002D4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CFA" w:rsidRPr="00460CFA" w:rsidRDefault="00460CFA" w:rsidP="00460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A">
        <w:rPr>
          <w:rFonts w:ascii="Times New Roman" w:hAnsi="Times New Roman" w:cs="Times New Roman"/>
          <w:b/>
          <w:sz w:val="24"/>
          <w:szCs w:val="24"/>
        </w:rPr>
        <w:t>Цель и задачи программы: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 xml:space="preserve"> Целью данной программы является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460CF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60CFA">
        <w:rPr>
          <w:rFonts w:ascii="Times New Roman" w:hAnsi="Times New Roman" w:cs="Times New Roman"/>
          <w:sz w:val="24"/>
          <w:szCs w:val="24"/>
        </w:rPr>
        <w:t xml:space="preserve"> и безопасного поведения. Цели конкретизированы следующими </w:t>
      </w:r>
      <w:r w:rsidRPr="00460CFA">
        <w:rPr>
          <w:rFonts w:ascii="Times New Roman" w:hAnsi="Times New Roman" w:cs="Times New Roman"/>
          <w:b/>
          <w:sz w:val="24"/>
          <w:szCs w:val="24"/>
        </w:rPr>
        <w:t>задачами: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 xml:space="preserve"> Формирование: 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представлений о: факторах, оказывающих влияющих на здоровье;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460CF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60CFA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навыков конструктивного общения; 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потребности безбоязненно обращаться к врачу по вопросам состояния здоровья, в том числе связанным с особенностями роста и разв</w:t>
      </w:r>
      <w:r>
        <w:rPr>
          <w:rFonts w:ascii="Times New Roman" w:hAnsi="Times New Roman" w:cs="Times New Roman"/>
          <w:sz w:val="24"/>
          <w:szCs w:val="24"/>
        </w:rPr>
        <w:t>ития.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 xml:space="preserve">Обучение: 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осознанному выбору модели поведения, позволяющей сохранять и укреплять здоровье;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правилам личной гигиены, готовности самостоятельно поддерживать своё здоровье;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элементарным навыкам эмоциональной разгрузки (релаксации);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упражнениям сохранения зрения.</w:t>
      </w:r>
    </w:p>
    <w:p w:rsidR="00460CFA" w:rsidRPr="00460CFA" w:rsidRDefault="00460CFA" w:rsidP="00460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A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  <w:proofErr w:type="gramStart"/>
      <w:r w:rsidRPr="00460CF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Работа в парах.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Фронтальная работа 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 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Индивидуальная работа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 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CFA">
        <w:rPr>
          <w:rFonts w:ascii="Times New Roman" w:hAnsi="Times New Roman" w:cs="Times New Roman"/>
          <w:sz w:val="24"/>
          <w:szCs w:val="24"/>
        </w:rPr>
        <w:t xml:space="preserve"> 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</w:t>
      </w:r>
      <w:r>
        <w:rPr>
          <w:rFonts w:ascii="Times New Roman" w:hAnsi="Times New Roman" w:cs="Times New Roman"/>
          <w:sz w:val="24"/>
          <w:szCs w:val="24"/>
        </w:rPr>
        <w:t>ческих средств центра «Точка роста».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>В каждом занятии прослеживаются три части: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lastRenderedPageBreak/>
        <w:t xml:space="preserve"> - игровая;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 xml:space="preserve"> - теоретическая;</w:t>
      </w:r>
    </w:p>
    <w:p w:rsidR="00460CFA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 xml:space="preserve"> - практическая. </w:t>
      </w:r>
    </w:p>
    <w:p w:rsidR="00460CFA" w:rsidRPr="00460CFA" w:rsidRDefault="00460CFA" w:rsidP="00460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FA">
        <w:rPr>
          <w:rFonts w:ascii="Times New Roman" w:hAnsi="Times New Roman" w:cs="Times New Roman"/>
          <w:b/>
          <w:sz w:val="24"/>
          <w:szCs w:val="24"/>
        </w:rPr>
        <w:t>Описание места курса в учебном плане.</w:t>
      </w:r>
    </w:p>
    <w:p w:rsidR="00460CFA" w:rsidRPr="00116E47" w:rsidRDefault="00460CFA" w:rsidP="00460CFA">
      <w:pPr>
        <w:jc w:val="both"/>
        <w:rPr>
          <w:rFonts w:ascii="Times New Roman" w:hAnsi="Times New Roman" w:cs="Times New Roman"/>
          <w:sz w:val="24"/>
          <w:szCs w:val="24"/>
        </w:rPr>
      </w:pPr>
      <w:r w:rsidRPr="00460CFA">
        <w:rPr>
          <w:rFonts w:ascii="Times New Roman" w:hAnsi="Times New Roman" w:cs="Times New Roman"/>
          <w:sz w:val="24"/>
          <w:szCs w:val="24"/>
        </w:rPr>
        <w:t xml:space="preserve"> Данная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34 часа</w:t>
      </w:r>
      <w:r w:rsidRPr="00460CFA">
        <w:rPr>
          <w:rFonts w:ascii="Times New Roman" w:hAnsi="Times New Roman" w:cs="Times New Roman"/>
          <w:sz w:val="24"/>
          <w:szCs w:val="24"/>
        </w:rPr>
        <w:t>. Количество учебных недель – 34. Количество часов в неделю -1. Срок ее реализации - 1 год.</w:t>
      </w:r>
    </w:p>
    <w:p w:rsidR="001B1C29" w:rsidRPr="001B1C29" w:rsidRDefault="001B1C29" w:rsidP="002D4855">
      <w:pPr>
        <w:pStyle w:val="a5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C29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1B1C29" w:rsidRDefault="001B1C29" w:rsidP="001B1C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C29">
        <w:rPr>
          <w:rFonts w:ascii="Times New Roman" w:hAnsi="Times New Roman" w:cs="Times New Roman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 </w:t>
      </w:r>
      <w:proofErr w:type="gramEnd"/>
    </w:p>
    <w:p w:rsidR="001B1C29" w:rsidRDefault="001B1C29" w:rsidP="001B1C29">
      <w:pPr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>Личностными результатами</w:t>
      </w:r>
      <w:r w:rsidRPr="001B1C29">
        <w:rPr>
          <w:rFonts w:ascii="Times New Roman" w:hAnsi="Times New Roman" w:cs="Times New Roman"/>
          <w:sz w:val="24"/>
          <w:szCs w:val="24"/>
        </w:rPr>
        <w:t xml:space="preserve"> программы по формированию здорового образа жизни обучающихся является формирование следующих умений:</w:t>
      </w:r>
    </w:p>
    <w:p w:rsidR="001B1C29" w:rsidRDefault="001B1C29" w:rsidP="001B1C29">
      <w:pPr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1B1C29" w:rsidRDefault="001B1C29" w:rsidP="001B1C29">
      <w:pPr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1B1C29" w:rsidRDefault="001B1C29" w:rsidP="001B1C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C29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1B1C29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1B1C29">
        <w:rPr>
          <w:rFonts w:ascii="Times New Roman" w:hAnsi="Times New Roman" w:cs="Times New Roman"/>
          <w:sz w:val="24"/>
          <w:szCs w:val="24"/>
        </w:rPr>
        <w:t xml:space="preserve"> программы по формированию здорового образа жизни обучающихся - является формирование следующих универсальных учебных действий (УУД): </w:t>
      </w:r>
    </w:p>
    <w:p w:rsidR="001B1C29" w:rsidRPr="001B1C29" w:rsidRDefault="001B1C29" w:rsidP="001B1C2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 xml:space="preserve">Регулятивные УУД: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на уроке с помощью учителя.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действий на уроке.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Средством формирования этих действий служит технология проблемного диалога на этапе изучения нового материала.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Учиться совместно с учителем и другими учениками давать эмоциональную оценку деятельности класса на занятиях. Средством формирования этих действий служит технология оценивания образовательных достижений (учебных успехов). </w:t>
      </w:r>
    </w:p>
    <w:p w:rsidR="001B1C29" w:rsidRPr="001B1C29" w:rsidRDefault="001B1C29" w:rsidP="001B1C2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Делать предварительный отбор источников информации: ориентироваться в дополнительной литературе (на развороте, в оглавлении, в словаре).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lastRenderedPageBreak/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Добывать новые знания: находить ответы на вопросы, используя средства ИКТ, свой жизненный опыт и информацию, полученную на занятиях по основам здорового образа жизни.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делать выводы в результате совместной работы всего класса.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моделей (предметных, рисунков, схематических рисунков).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Средством формирования этих действий служит учебный материал и задания по основам здорового образа жизни, ориентированные на линии развития средствами предмета. </w:t>
      </w:r>
    </w:p>
    <w:p w:rsidR="001B1C29" w:rsidRPr="001B1C29" w:rsidRDefault="001B1C29" w:rsidP="001B1C2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 xml:space="preserve">Коммуникативные УУД: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Умение донести свою позицию до других: оформлять свою мысль в устной и письменной речи.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Средством формирования этих действий служит технология проблемного диалога (побуждающий и подводящий диалог).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Совместно договариваться о правилах общения и поведения в школе и следовать им.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Учиться выполнять различные роли в группе (лидера, исполнителя, критика). </w:t>
      </w:r>
      <w:r w:rsidRPr="001B1C29">
        <w:rPr>
          <w:rFonts w:ascii="Times New Roman" w:hAnsi="Times New Roman" w:cs="Times New Roman"/>
          <w:i/>
          <w:sz w:val="24"/>
          <w:szCs w:val="24"/>
        </w:rPr>
        <w:t>Ученик получит возможность для формирования: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- внутренней позиции на уровне понимания необходимости творческой деятельности как одного из средств самовыражения в социальной жизни;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>- выраженной познавательной мотивации;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- устойчивого интереса к новым способам познания - учитывать разные мнения и обосновывать свою позицию;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-осуществлять расширенный поиск информации в соответствии с исследовательской задачей с использованием ресурсов библиотек и сети Интернет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Быть опрятным, регулярно выполнять гигиенические процедуры.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Знать основные правила этикета и соблюдать их.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lastRenderedPageBreak/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Иметь сформированную привычку следить за зубами и полостью рта и т.д.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Владеть навыками составления усредненного режима дня и следовать ему.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Уметь распознавать признаки утомления. В том числе и 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зрительного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>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sym w:font="Symbol" w:char="F0B7"/>
      </w:r>
      <w:r w:rsidRPr="001B1C29">
        <w:rPr>
          <w:rFonts w:ascii="Times New Roman" w:hAnsi="Times New Roman" w:cs="Times New Roman"/>
          <w:sz w:val="24"/>
          <w:szCs w:val="24"/>
        </w:rPr>
        <w:t xml:space="preserve"> Иметь сформированный навык мытья рук перед любым приемом пищи.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>- 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-осуществлять активную оздоровительную деятельность;</w:t>
      </w:r>
    </w:p>
    <w:p w:rsidR="00ED3CED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-формировать своё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C29" w:rsidRPr="001B1C29" w:rsidRDefault="001B1C29" w:rsidP="001B1C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C29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1B1C29" w:rsidRPr="001B1C29" w:rsidRDefault="001B1C29" w:rsidP="001B1C29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 xml:space="preserve">Введение – 1 ч.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>Знакомство с целями и задачами курса. Познакомить с понятиями «здоровье», «здоровый образ жизни».</w:t>
      </w:r>
    </w:p>
    <w:p w:rsidR="001B1C29" w:rsidRPr="001B1C29" w:rsidRDefault="001B1C29" w:rsidP="001B1C29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 xml:space="preserve"> Здоровье и здоровый образ жизни - 11 ч.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Что такое здоровый образ жизни? Понятие о здоровом образе жизни. Пути его формирования. Кто такой здоровый человек. Режим дня школьника. Что такое режим труда и быта. Понятие о правильном распорядке дня. Практическая работа «Составление режима дня». Сон и его значение для здоровья. Что такое сон. О пользе сна. Фазы и разновидности сна. Цикличность и продолжительность сна. Как правильно вести себя перед сном. Сновидения. Практическая работа «Мой сон» (рисунок). Понятие о закаливании организма. Что такое закаливание. Основные способы закаливания организма. Как правильно начать закаливающие процедуры. Физическая культура и здоровье. Подвижные игры на свежем воздухе. Движение - это жизнь. Гиподинамия. Роль двигательной активности в формировании организма человека. Понятие о вирусных инфекциях. Профилактика. Понятие о вирусных инфекциях. Профилактика вирусных инфекций: способы и приемы. Грипп, простуда и борьба с ними. Что нужно знать о лекарствах. Об опасности самолечения. О хранении лека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рств в д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>оме. Приемы первой помощи при лекарственной передозировке. Когда и как нужно принимать лекарства. Вредные привычки и здоровье. Что можно назвать вредной привычкой. Классификация вредных привычек. О влиянии вредных привычек на здоровье человека. О вреде курения. О вреде курения. Профилактика. О вреде алкоголя. О вреде алкоголя. Профилактика. О наркотической зависимости. О вреде наркотиков. Профилактика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C29" w:rsidRPr="001B1C29" w:rsidRDefault="001B1C29" w:rsidP="001B1C29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 xml:space="preserve">Как устроен человек -4 ч.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Строение организма. Строение скелета и его значение для здоровья человека. Части тела их функции, скелетные мышцы, кожа. Части тела и их значение для здоровья человека. Правильная осанка. Подвижные игры на свежем воздухе. Комплекс </w:t>
      </w:r>
      <w:r w:rsidRPr="001B1C29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физических упражнений для укрепления осанки. Дыхательная гимнастика. Проведение зарядки на спортивной площадке. Профилактические мероприятия, соблюдение двигательного режима. </w:t>
      </w:r>
    </w:p>
    <w:p w:rsidR="001B1C29" w:rsidRPr="001B1C29" w:rsidRDefault="001B1C29" w:rsidP="001B1C29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 xml:space="preserve">Личная гигиена-10 ч.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Личная гигиена, что это? Понятие о личной гигиене. История вопроса о гигиене. Правила личной гигиены в течение дня; предметы личной гигиены. Уход за кожей. Строение кожи человека. Функции кожи, причины старения. Типы кожи. Определение индивидуального типа кожи. Основные этапы ухода за кожей лица и шеи. История косметики и ее применение. Введение в косметологию. История возникновения косметологии. Уход за руками. Правила ухода за руками. Тестирование типа рук и ногтей, выявление проблем. Уход за кожей рук. Обработка ногтей. Процедура маникюра. Просмотр видеофильма. Уход за волосами. Типы волос, уход за волосами. Средства и инструменты по уходу за волосами. Домашние средства ухода. Гигиена полости рта. Строение органов ротовой полости. Значение органов ротовой полости. Основные способы ухода за полостью рта. Понятие о гигиене полости рта. Классификация и виды средств ухода за полостью рта. Уход за глазами. Описание средств и методов по уходу за глазами. Предупреждение конъюнктивита. Освоение на практике приемов массажа и гимнастики для глаз. Чтобы уши слышали. Как мы слышим. Ухо – приемник информации. Причины нарушения слуха. Гигиена органов слуха. Уход за телом. Проблемы нарушения осанки, повышенного потоотделения. Гимнастика, массаж. Процедуры эпиляции и депиляции, способы их выполнения в домашних условиях. Правила личной гигиены и поддержки здоровой формы. «Викторина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Гигеи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B1C29" w:rsidRPr="001B1C29" w:rsidRDefault="001B1C29" w:rsidP="001B1C29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>Первая доврачебная помощь – 8 ч.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Первая помощь при травмах и несчастных случаях Значение первой помощи и правила её оказания. Понятия о ранах. Классификация ран и их осложнения. Виды кровотечений. Первая помощь при кровотечениях. Правила наложения стерильных повязок на рану. Понятие о переломах. Первая помощь при ожогах. Первая помощь при отморожениях, солнечном и тепловом ударах, утоплении и укусах ядовитыми змеями и насекомыми. Игровая программа «Формула здоровья». Подвижные игры на свежем воздухе. Расширять знания о различных видах подвижных игр. Профилактика нарушений опорно-двигательного аппарата. Профилактические мероприятия, соблюдение двигательного режима. Игра «Я здоровье берегу, сам себе я помогу». Подвижные игры на свежем воздухе. Расширять знания о различных видах подвижных игр. Профилактика нарушений опорно-двигательного аппарата. Профилактические мероприятия, соблюдение двигательного режима.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i/>
          <w:sz w:val="24"/>
          <w:szCs w:val="24"/>
        </w:rPr>
        <w:t>Итоговый урок.</w:t>
      </w:r>
      <w:r w:rsidRPr="001B1C29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</w:p>
    <w:p w:rsidR="001005C5" w:rsidRDefault="001005C5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05C5" w:rsidRDefault="001005C5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05C5" w:rsidRDefault="001005C5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C29" w:rsidRPr="001005C5" w:rsidRDefault="001005C5" w:rsidP="001B1C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C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417"/>
        <w:gridCol w:w="7195"/>
      </w:tblGrid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Введение. Оформление дневника здоровья. Возникновение и развитие понятий «здоровье», «здоровый образ жизни».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00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здоровый образ жизни? Тест «Состояние моего здоровья». 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школьника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Сон и его значение для здоровья.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Понятие о закаливании организма.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здоровье. Подвижные игры на свежем воздухе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Понятие о вирусных инфекциях. Профилактика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Что нужно знать о лекарствах.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Вредные привычки и здоровье.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О вреде курения.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О вреде алкоголя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О наркотической зависимости.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Строение организма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Части тела их функции, скелетные мышцы, кожа.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Правильная осанка. Подвижные игры на свежем воздухе.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Проведение зарядки на спортивной площадке.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Личная гигиена, что это?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Уход за кожей.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История косметики и ее применение.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Уход за ногтями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Уход за волосами.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Гигиена полости рта.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Глаза: правильный уход,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5C5" w:rsidTr="001005C5">
        <w:tc>
          <w:tcPr>
            <w:tcW w:w="599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C5">
              <w:rPr>
                <w:rFonts w:ascii="Times New Roman" w:hAnsi="Times New Roman" w:cs="Times New Roman"/>
                <w:sz w:val="24"/>
                <w:szCs w:val="24"/>
              </w:rPr>
              <w:t>Чтобы уши слышали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Уход за телом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 xml:space="preserve">«Викторина </w:t>
            </w:r>
            <w:proofErr w:type="spellStart"/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Гигеи</w:t>
            </w:r>
            <w:proofErr w:type="spellEnd"/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Значение первой помощи и правила её оказания. Понятия о ранах.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ссификация ран и их осложнения.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Виды кровотечений. Первая помощь при кровотечениях.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Правила наложения стерильных повязок на рану. Понятие о переломах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Первая помощь при отморожениях, солнечном и тепловом ударах, утоплении и укусах ядовитыми змеями и насекомыми.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«Формула здоровья». Подвижные игры на свежем воздухе.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B">
              <w:rPr>
                <w:rFonts w:ascii="Times New Roman" w:hAnsi="Times New Roman" w:cs="Times New Roman"/>
                <w:sz w:val="24"/>
                <w:szCs w:val="24"/>
              </w:rPr>
              <w:t>Игра «Я здоровье берегу, сам себе я помогу». Подвижные игры на свежем воздухе.</w:t>
            </w:r>
          </w:p>
        </w:tc>
      </w:tr>
      <w:tr w:rsidR="001005C5" w:rsidTr="001005C5">
        <w:tc>
          <w:tcPr>
            <w:tcW w:w="599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1005C5" w:rsidRDefault="001005C5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005C5" w:rsidRDefault="0056063B" w:rsidP="001B1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</w:tr>
    </w:tbl>
    <w:p w:rsidR="001005C5" w:rsidRDefault="001005C5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C29" w:rsidRPr="001B1C29" w:rsidRDefault="001B1C29" w:rsidP="001B1C2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C29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литературы: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>1. Базарный В.Ф. Здоровье и развитие ребенка: экспресс-контроль в школе и дома. - М.: АРКТИ, 2005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2. Белов В.И.,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Рендюк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Т.Д., Кондратович А.Н. Энциклопедический справочник медицины и здоровья.- М.: Русское энциклопедическое товариществ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 ОЛМА - ПРЕСС,2005.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3. Воронин Л. Г, Маш Р. Д. Методика проведения опытов и наблюдений по анатомии, физиологии и гигиене человека: книга для учителя. — М.: Просвещение, 1983.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4. Две недели в лагере здоровья: Рабочая тетрадь / М.М. 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, Т.А. Филиппова, А.Г. Макеева – М.: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-Пресс Инвест, 2003.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5. Зайцев Г.К., Зайцев А.Г. ТВОЕ ЗДОРОВЬЕ: Укрепление организма / 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Худ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>. О.Р. Гофман. – СПб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>Детство-пресс, 2001.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Н. Б., Калинина Т. О. «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- основы безопасности жизни ребенка».-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, 1995.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>7. Как сохранить здоровье школьников. Игры, классные часы, родительские собрания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вт.-сост. О.Н.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Рудякова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.- Волгоград: Учитель, 2008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8. Как сохранить здоровье школьников. Игры, классные часы, родительские собрания. 5-9 классы./ авт.-сост. О.Н.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Рудякова</w:t>
      </w:r>
      <w:proofErr w:type="spellEnd"/>
      <w:proofErr w:type="gramStart"/>
      <w:r w:rsidRPr="001B1C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Волгоград: Учитель, 2008.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9. Колесов Д.В., Маш Р.Д. Основы гигиены и санитарии: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для сред,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>.: Факультатив, курс – М.: Просвещение, 1998.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Г.Г. Вредные привычки: профилактика зависимостей. 5-7 классы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М.: ВАКО, 2008.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>11. Митяева, А.М. Здоровый образ жизни: учеб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особие, рекомендуемое УМО - М: Академия, 2008.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12. Науменко Ю.В.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деятельность школы: Мониторинг эффективности - М.: Планета, 2011.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13. Наш выбор – здоровье: досуговая программа, разработки мероприятий, рекомендации/ авт.-сост. Н.Н.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Шапцева</w:t>
      </w:r>
      <w:proofErr w:type="spellEnd"/>
      <w:proofErr w:type="gramStart"/>
      <w:r w:rsidRPr="001B1C2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>Волгоград: Учитель, 2009.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 14. Проблемные классные часы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proofErr w:type="gramStart"/>
      <w:r w:rsidRPr="001B1C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-сост. Н.И. Билык. – Волгоград: Учитель, 2008.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Н.Ю. Как сохранить и укрепить здоровье детей: Психологические установки и упражнения. - М.: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, 2004.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16. Филиппова Г.Г. Проблемно-ценностное общение. </w:t>
      </w:r>
      <w:proofErr w:type="gramStart"/>
      <w:r w:rsidRPr="001B1C2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B1C29">
        <w:rPr>
          <w:rFonts w:ascii="Times New Roman" w:hAnsi="Times New Roman" w:cs="Times New Roman"/>
          <w:sz w:val="24"/>
          <w:szCs w:val="24"/>
        </w:rPr>
        <w:t xml:space="preserve">рограмма, планирование. Конспекты занятий. - Волгоград: Учитель, 2015.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К. Как научить детей сотрудничать? Психологические игры и упражнения. Часть 1–4. — М.: Генезис, 2006. </w:t>
      </w:r>
    </w:p>
    <w:p w:rsidR="001005C5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lastRenderedPageBreak/>
        <w:t xml:space="preserve">18. Хрипкова А.Г., Колесов Д.В. Гигиена и здоровье школьника. М.: Просвещение, 1988. </w:t>
      </w:r>
    </w:p>
    <w:p w:rsidR="001B1C29" w:rsidRDefault="001B1C29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C29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 xml:space="preserve"> О.В. Тропинка к своему Я. Уроки психологии в средней школе М: </w:t>
      </w:r>
      <w:proofErr w:type="spellStart"/>
      <w:r w:rsidRPr="001B1C29">
        <w:rPr>
          <w:rFonts w:ascii="Times New Roman" w:hAnsi="Times New Roman" w:cs="Times New Roman"/>
          <w:sz w:val="24"/>
          <w:szCs w:val="24"/>
        </w:rPr>
        <w:t>Гегезис</w:t>
      </w:r>
      <w:proofErr w:type="spellEnd"/>
      <w:r w:rsidRPr="001B1C29">
        <w:rPr>
          <w:rFonts w:ascii="Times New Roman" w:hAnsi="Times New Roman" w:cs="Times New Roman"/>
          <w:sz w:val="24"/>
          <w:szCs w:val="24"/>
        </w:rPr>
        <w:t>, 2005.</w:t>
      </w:r>
    </w:p>
    <w:p w:rsidR="001005C5" w:rsidRDefault="001005C5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05C5">
        <w:rPr>
          <w:rFonts w:ascii="Times New Roman" w:hAnsi="Times New Roman" w:cs="Times New Roman"/>
          <w:sz w:val="24"/>
          <w:szCs w:val="24"/>
        </w:rPr>
        <w:t>20. Чумаков Б.Н. «</w:t>
      </w:r>
      <w:proofErr w:type="spellStart"/>
      <w:r w:rsidRPr="001005C5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1005C5">
        <w:rPr>
          <w:rFonts w:ascii="Times New Roman" w:hAnsi="Times New Roman" w:cs="Times New Roman"/>
          <w:sz w:val="24"/>
          <w:szCs w:val="24"/>
        </w:rPr>
        <w:t>»– М., 1997.</w:t>
      </w:r>
    </w:p>
    <w:p w:rsidR="00BC6534" w:rsidRPr="001B1C29" w:rsidRDefault="00BC6534" w:rsidP="001B1C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BC6534">
        <w:rPr>
          <w:rFonts w:ascii="Times New Roman" w:hAnsi="Times New Roman" w:cs="Times New Roman"/>
          <w:sz w:val="24"/>
          <w:szCs w:val="24"/>
        </w:rPr>
        <w:t xml:space="preserve"> Комплект оборудования центра «Точка роста».</w:t>
      </w:r>
    </w:p>
    <w:sectPr w:rsidR="00BC6534" w:rsidRPr="001B1C29" w:rsidSect="00A1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2E4"/>
    <w:multiLevelType w:val="hybridMultilevel"/>
    <w:tmpl w:val="A762C312"/>
    <w:lvl w:ilvl="0" w:tplc="7DE09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8E0781"/>
    <w:multiLevelType w:val="hybridMultilevel"/>
    <w:tmpl w:val="606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558"/>
    <w:rsid w:val="00003DBA"/>
    <w:rsid w:val="0000578A"/>
    <w:rsid w:val="0001096B"/>
    <w:rsid w:val="0001621D"/>
    <w:rsid w:val="00016CA5"/>
    <w:rsid w:val="000317E4"/>
    <w:rsid w:val="000332FF"/>
    <w:rsid w:val="00041206"/>
    <w:rsid w:val="000436C7"/>
    <w:rsid w:val="00062CE0"/>
    <w:rsid w:val="000734CD"/>
    <w:rsid w:val="00073CA8"/>
    <w:rsid w:val="0007698D"/>
    <w:rsid w:val="00084033"/>
    <w:rsid w:val="000857F6"/>
    <w:rsid w:val="000949BF"/>
    <w:rsid w:val="000A1603"/>
    <w:rsid w:val="000B20C8"/>
    <w:rsid w:val="000B5FF9"/>
    <w:rsid w:val="000C0626"/>
    <w:rsid w:val="000C44E2"/>
    <w:rsid w:val="000D0B5A"/>
    <w:rsid w:val="000D403D"/>
    <w:rsid w:val="000D40DB"/>
    <w:rsid w:val="001005C5"/>
    <w:rsid w:val="0011497E"/>
    <w:rsid w:val="00116E47"/>
    <w:rsid w:val="00133BE9"/>
    <w:rsid w:val="001548EC"/>
    <w:rsid w:val="0016115C"/>
    <w:rsid w:val="00161AF0"/>
    <w:rsid w:val="001761E5"/>
    <w:rsid w:val="001814B8"/>
    <w:rsid w:val="00182A5D"/>
    <w:rsid w:val="001849A2"/>
    <w:rsid w:val="00187C15"/>
    <w:rsid w:val="001907C0"/>
    <w:rsid w:val="0019295D"/>
    <w:rsid w:val="00193043"/>
    <w:rsid w:val="001B08CD"/>
    <w:rsid w:val="001B1C29"/>
    <w:rsid w:val="001B53C3"/>
    <w:rsid w:val="001B774C"/>
    <w:rsid w:val="001C477F"/>
    <w:rsid w:val="001C47AC"/>
    <w:rsid w:val="001D2E6D"/>
    <w:rsid w:val="001D4AE5"/>
    <w:rsid w:val="001D67D9"/>
    <w:rsid w:val="001D6E05"/>
    <w:rsid w:val="001E30D5"/>
    <w:rsid w:val="001E3530"/>
    <w:rsid w:val="001E5442"/>
    <w:rsid w:val="001E7C56"/>
    <w:rsid w:val="001F2A98"/>
    <w:rsid w:val="001F4789"/>
    <w:rsid w:val="001F4C68"/>
    <w:rsid w:val="0021584E"/>
    <w:rsid w:val="00223169"/>
    <w:rsid w:val="00223B14"/>
    <w:rsid w:val="00223C59"/>
    <w:rsid w:val="002435EF"/>
    <w:rsid w:val="00243C18"/>
    <w:rsid w:val="00243FB4"/>
    <w:rsid w:val="002635AB"/>
    <w:rsid w:val="00267596"/>
    <w:rsid w:val="00286837"/>
    <w:rsid w:val="002A3CC2"/>
    <w:rsid w:val="002A3DE5"/>
    <w:rsid w:val="002B7A5E"/>
    <w:rsid w:val="002C0DF3"/>
    <w:rsid w:val="002D4855"/>
    <w:rsid w:val="002D610A"/>
    <w:rsid w:val="002D63D6"/>
    <w:rsid w:val="002E110B"/>
    <w:rsid w:val="002E477F"/>
    <w:rsid w:val="002F0FD9"/>
    <w:rsid w:val="002F59AF"/>
    <w:rsid w:val="0030332A"/>
    <w:rsid w:val="00312A46"/>
    <w:rsid w:val="003165CA"/>
    <w:rsid w:val="0033476F"/>
    <w:rsid w:val="00341A06"/>
    <w:rsid w:val="003463F9"/>
    <w:rsid w:val="003475AB"/>
    <w:rsid w:val="00347EB1"/>
    <w:rsid w:val="003545E6"/>
    <w:rsid w:val="00357405"/>
    <w:rsid w:val="003658F6"/>
    <w:rsid w:val="00380FA2"/>
    <w:rsid w:val="00385D5C"/>
    <w:rsid w:val="00392BF6"/>
    <w:rsid w:val="00392F68"/>
    <w:rsid w:val="003934A3"/>
    <w:rsid w:val="00397957"/>
    <w:rsid w:val="003A3384"/>
    <w:rsid w:val="003B4E3A"/>
    <w:rsid w:val="003C0211"/>
    <w:rsid w:val="003C2DDF"/>
    <w:rsid w:val="003C74D5"/>
    <w:rsid w:val="003D2543"/>
    <w:rsid w:val="003D3953"/>
    <w:rsid w:val="003E0432"/>
    <w:rsid w:val="003E2760"/>
    <w:rsid w:val="003F1FB4"/>
    <w:rsid w:val="003F632B"/>
    <w:rsid w:val="00401489"/>
    <w:rsid w:val="00410448"/>
    <w:rsid w:val="00410982"/>
    <w:rsid w:val="004114F2"/>
    <w:rsid w:val="00412813"/>
    <w:rsid w:val="0042604B"/>
    <w:rsid w:val="00432BEF"/>
    <w:rsid w:val="0043775E"/>
    <w:rsid w:val="00440E17"/>
    <w:rsid w:val="004439A9"/>
    <w:rsid w:val="00457B07"/>
    <w:rsid w:val="00460CFA"/>
    <w:rsid w:val="00462C89"/>
    <w:rsid w:val="004642E9"/>
    <w:rsid w:val="00466044"/>
    <w:rsid w:val="00487718"/>
    <w:rsid w:val="004918B7"/>
    <w:rsid w:val="004B2643"/>
    <w:rsid w:val="004C065E"/>
    <w:rsid w:val="004C08AD"/>
    <w:rsid w:val="004C3983"/>
    <w:rsid w:val="004D07CC"/>
    <w:rsid w:val="004E1BEB"/>
    <w:rsid w:val="004F3538"/>
    <w:rsid w:val="004F4AFC"/>
    <w:rsid w:val="005073FF"/>
    <w:rsid w:val="00512D4E"/>
    <w:rsid w:val="0051757F"/>
    <w:rsid w:val="005220A5"/>
    <w:rsid w:val="0052706D"/>
    <w:rsid w:val="00544E0E"/>
    <w:rsid w:val="005505BD"/>
    <w:rsid w:val="00555423"/>
    <w:rsid w:val="005571C8"/>
    <w:rsid w:val="0056063B"/>
    <w:rsid w:val="00563925"/>
    <w:rsid w:val="00565EBD"/>
    <w:rsid w:val="005668CC"/>
    <w:rsid w:val="00587B80"/>
    <w:rsid w:val="005A09AB"/>
    <w:rsid w:val="005A0B47"/>
    <w:rsid w:val="005B133B"/>
    <w:rsid w:val="005B677C"/>
    <w:rsid w:val="005C2BD4"/>
    <w:rsid w:val="005C5650"/>
    <w:rsid w:val="005E69E3"/>
    <w:rsid w:val="005F2C3C"/>
    <w:rsid w:val="005F7D87"/>
    <w:rsid w:val="00633D64"/>
    <w:rsid w:val="00635F4E"/>
    <w:rsid w:val="00644CAF"/>
    <w:rsid w:val="00651D07"/>
    <w:rsid w:val="00660022"/>
    <w:rsid w:val="006717E2"/>
    <w:rsid w:val="00682ACC"/>
    <w:rsid w:val="006A77BF"/>
    <w:rsid w:val="006B04A0"/>
    <w:rsid w:val="006B04ED"/>
    <w:rsid w:val="006B2C74"/>
    <w:rsid w:val="006D07A5"/>
    <w:rsid w:val="006D4857"/>
    <w:rsid w:val="006E1506"/>
    <w:rsid w:val="006E3722"/>
    <w:rsid w:val="006F2F63"/>
    <w:rsid w:val="00710802"/>
    <w:rsid w:val="00711089"/>
    <w:rsid w:val="007154F8"/>
    <w:rsid w:val="007236DF"/>
    <w:rsid w:val="00725686"/>
    <w:rsid w:val="00734317"/>
    <w:rsid w:val="00735051"/>
    <w:rsid w:val="00752558"/>
    <w:rsid w:val="0075432D"/>
    <w:rsid w:val="00761CA6"/>
    <w:rsid w:val="00776E6F"/>
    <w:rsid w:val="00780AE9"/>
    <w:rsid w:val="007844E8"/>
    <w:rsid w:val="007848CE"/>
    <w:rsid w:val="00786991"/>
    <w:rsid w:val="007937B3"/>
    <w:rsid w:val="007A07B3"/>
    <w:rsid w:val="007D7A41"/>
    <w:rsid w:val="007E2446"/>
    <w:rsid w:val="007F1A58"/>
    <w:rsid w:val="007F6FBA"/>
    <w:rsid w:val="0080097E"/>
    <w:rsid w:val="00803783"/>
    <w:rsid w:val="00811355"/>
    <w:rsid w:val="00820279"/>
    <w:rsid w:val="00832C16"/>
    <w:rsid w:val="00834960"/>
    <w:rsid w:val="00836C48"/>
    <w:rsid w:val="00837DE9"/>
    <w:rsid w:val="00845F68"/>
    <w:rsid w:val="0085484A"/>
    <w:rsid w:val="008647CF"/>
    <w:rsid w:val="0087028C"/>
    <w:rsid w:val="00873091"/>
    <w:rsid w:val="00875F88"/>
    <w:rsid w:val="00876523"/>
    <w:rsid w:val="008963E9"/>
    <w:rsid w:val="008A592D"/>
    <w:rsid w:val="008A7602"/>
    <w:rsid w:val="008B2EB3"/>
    <w:rsid w:val="008B79E3"/>
    <w:rsid w:val="008D5A19"/>
    <w:rsid w:val="008D7279"/>
    <w:rsid w:val="008E6F29"/>
    <w:rsid w:val="008F07C9"/>
    <w:rsid w:val="008F2880"/>
    <w:rsid w:val="008F3644"/>
    <w:rsid w:val="009177F5"/>
    <w:rsid w:val="00921BBC"/>
    <w:rsid w:val="009229AF"/>
    <w:rsid w:val="00923737"/>
    <w:rsid w:val="00926FC6"/>
    <w:rsid w:val="00932600"/>
    <w:rsid w:val="009359B4"/>
    <w:rsid w:val="009401FA"/>
    <w:rsid w:val="0094592C"/>
    <w:rsid w:val="009529D1"/>
    <w:rsid w:val="0096072A"/>
    <w:rsid w:val="009620D6"/>
    <w:rsid w:val="009810D1"/>
    <w:rsid w:val="00992B2C"/>
    <w:rsid w:val="009A43B3"/>
    <w:rsid w:val="009A693C"/>
    <w:rsid w:val="009B2DA6"/>
    <w:rsid w:val="009C3CD4"/>
    <w:rsid w:val="009C616E"/>
    <w:rsid w:val="009C6467"/>
    <w:rsid w:val="009D257B"/>
    <w:rsid w:val="009D4FAD"/>
    <w:rsid w:val="009E3802"/>
    <w:rsid w:val="009F1C12"/>
    <w:rsid w:val="00A001FC"/>
    <w:rsid w:val="00A034B2"/>
    <w:rsid w:val="00A04FA4"/>
    <w:rsid w:val="00A06B12"/>
    <w:rsid w:val="00A120C4"/>
    <w:rsid w:val="00A14117"/>
    <w:rsid w:val="00A14D36"/>
    <w:rsid w:val="00A31D69"/>
    <w:rsid w:val="00A607C8"/>
    <w:rsid w:val="00A71C3D"/>
    <w:rsid w:val="00A773C8"/>
    <w:rsid w:val="00A82683"/>
    <w:rsid w:val="00A85284"/>
    <w:rsid w:val="00A85BEF"/>
    <w:rsid w:val="00AA6B34"/>
    <w:rsid w:val="00AB2D01"/>
    <w:rsid w:val="00AC5546"/>
    <w:rsid w:val="00AC6A7F"/>
    <w:rsid w:val="00AD714C"/>
    <w:rsid w:val="00AE086D"/>
    <w:rsid w:val="00AF216B"/>
    <w:rsid w:val="00B00DB2"/>
    <w:rsid w:val="00B014F1"/>
    <w:rsid w:val="00B07D5E"/>
    <w:rsid w:val="00B1062E"/>
    <w:rsid w:val="00B20BB2"/>
    <w:rsid w:val="00B3546E"/>
    <w:rsid w:val="00B40FCE"/>
    <w:rsid w:val="00B424D2"/>
    <w:rsid w:val="00B439CF"/>
    <w:rsid w:val="00B445B3"/>
    <w:rsid w:val="00B516A5"/>
    <w:rsid w:val="00B51A5C"/>
    <w:rsid w:val="00B619BF"/>
    <w:rsid w:val="00B7216B"/>
    <w:rsid w:val="00B80FEB"/>
    <w:rsid w:val="00B817A7"/>
    <w:rsid w:val="00B84341"/>
    <w:rsid w:val="00B86318"/>
    <w:rsid w:val="00B90029"/>
    <w:rsid w:val="00B95F9B"/>
    <w:rsid w:val="00BA5E29"/>
    <w:rsid w:val="00BA625B"/>
    <w:rsid w:val="00BC6534"/>
    <w:rsid w:val="00BD246B"/>
    <w:rsid w:val="00BD2A2A"/>
    <w:rsid w:val="00BD56D8"/>
    <w:rsid w:val="00BF3F4E"/>
    <w:rsid w:val="00C12DB3"/>
    <w:rsid w:val="00C234E7"/>
    <w:rsid w:val="00C27B5D"/>
    <w:rsid w:val="00C32142"/>
    <w:rsid w:val="00C33312"/>
    <w:rsid w:val="00C359E9"/>
    <w:rsid w:val="00C4259D"/>
    <w:rsid w:val="00C45798"/>
    <w:rsid w:val="00C517DB"/>
    <w:rsid w:val="00C52A56"/>
    <w:rsid w:val="00C6181E"/>
    <w:rsid w:val="00C62865"/>
    <w:rsid w:val="00C71DFB"/>
    <w:rsid w:val="00C87115"/>
    <w:rsid w:val="00C87C34"/>
    <w:rsid w:val="00C91C23"/>
    <w:rsid w:val="00C927CE"/>
    <w:rsid w:val="00CA5E17"/>
    <w:rsid w:val="00CC31E2"/>
    <w:rsid w:val="00CC425B"/>
    <w:rsid w:val="00CE15D5"/>
    <w:rsid w:val="00CE6DC2"/>
    <w:rsid w:val="00CF2A87"/>
    <w:rsid w:val="00CF2AA5"/>
    <w:rsid w:val="00D0144C"/>
    <w:rsid w:val="00D318BE"/>
    <w:rsid w:val="00D57063"/>
    <w:rsid w:val="00D80040"/>
    <w:rsid w:val="00D80408"/>
    <w:rsid w:val="00D82D8E"/>
    <w:rsid w:val="00D90D09"/>
    <w:rsid w:val="00DB7611"/>
    <w:rsid w:val="00DD6684"/>
    <w:rsid w:val="00DF7B57"/>
    <w:rsid w:val="00E03CFC"/>
    <w:rsid w:val="00E16D3E"/>
    <w:rsid w:val="00E24037"/>
    <w:rsid w:val="00E3192F"/>
    <w:rsid w:val="00E337F6"/>
    <w:rsid w:val="00E36D11"/>
    <w:rsid w:val="00E501CB"/>
    <w:rsid w:val="00E7103E"/>
    <w:rsid w:val="00E73979"/>
    <w:rsid w:val="00E75D4C"/>
    <w:rsid w:val="00E75D58"/>
    <w:rsid w:val="00E9333C"/>
    <w:rsid w:val="00E94B99"/>
    <w:rsid w:val="00EA0827"/>
    <w:rsid w:val="00EA0B09"/>
    <w:rsid w:val="00EB742C"/>
    <w:rsid w:val="00EC2193"/>
    <w:rsid w:val="00EC5ECD"/>
    <w:rsid w:val="00ED34BD"/>
    <w:rsid w:val="00ED3CED"/>
    <w:rsid w:val="00ED78D3"/>
    <w:rsid w:val="00EF4695"/>
    <w:rsid w:val="00EF779C"/>
    <w:rsid w:val="00F02219"/>
    <w:rsid w:val="00F12205"/>
    <w:rsid w:val="00F173AE"/>
    <w:rsid w:val="00F357F0"/>
    <w:rsid w:val="00F419D3"/>
    <w:rsid w:val="00F4228C"/>
    <w:rsid w:val="00F64334"/>
    <w:rsid w:val="00F65A40"/>
    <w:rsid w:val="00F67B83"/>
    <w:rsid w:val="00F80EBD"/>
    <w:rsid w:val="00F828AC"/>
    <w:rsid w:val="00F837E6"/>
    <w:rsid w:val="00FA03C4"/>
    <w:rsid w:val="00FA290C"/>
    <w:rsid w:val="00FB7A70"/>
    <w:rsid w:val="00FD2CC1"/>
    <w:rsid w:val="00FD6435"/>
    <w:rsid w:val="00FE4488"/>
    <w:rsid w:val="00FF430E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855"/>
    <w:pPr>
      <w:ind w:left="720"/>
      <w:contextualSpacing/>
    </w:pPr>
  </w:style>
  <w:style w:type="table" w:styleId="a6">
    <w:name w:val="Table Grid"/>
    <w:basedOn w:val="a1"/>
    <w:uiPriority w:val="59"/>
    <w:rsid w:val="00ED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855"/>
    <w:pPr>
      <w:ind w:left="720"/>
      <w:contextualSpacing/>
    </w:pPr>
  </w:style>
  <w:style w:type="table" w:styleId="a6">
    <w:name w:val="Table Grid"/>
    <w:basedOn w:val="a1"/>
    <w:uiPriority w:val="59"/>
    <w:rsid w:val="00ED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СОШ №2</cp:lastModifiedBy>
  <cp:revision>5</cp:revision>
  <dcterms:created xsi:type="dcterms:W3CDTF">2022-09-01T21:12:00Z</dcterms:created>
  <dcterms:modified xsi:type="dcterms:W3CDTF">2022-09-06T09:54:00Z</dcterms:modified>
</cp:coreProperties>
</file>