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6C3" w:rsidRDefault="00C566C3" w:rsidP="00653873">
      <w:pPr>
        <w:spacing w:before="100" w:beforeAutospacing="1" w:after="100" w:afterAutospacing="1" w:line="240" w:lineRule="auto"/>
        <w:ind w:left="15"/>
      </w:pPr>
      <w:bookmarkStart w:id="0" w:name="_GoBack"/>
      <w:bookmarkEnd w:id="0"/>
      <w:r>
        <w:t>Список действующих указов Президента Российской Федерации по вопросам противодействия коррупции</w:t>
      </w:r>
    </w:p>
    <w:p w:rsidR="00C566C3" w:rsidRDefault="00C566C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6" w:tgtFrame="_blank" w:history="1">
        <w:proofErr w:type="gramStart"/>
        <w:r>
          <w:rPr>
            <w:rStyle w:val="a3"/>
            <w:b/>
            <w:bCs/>
            <w:color w:val="014D85"/>
          </w:rPr>
          <w:t>Указ Президента РФ от 22.12.2015 № 650</w:t>
        </w:r>
      </w:hyperlink>
      <w:r>
        <w:t> 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 </w:t>
      </w:r>
      <w:hyperlink r:id="rId7" w:tgtFrame="_blank" w:history="1">
        <w:r>
          <w:rPr>
            <w:rStyle w:val="a3"/>
            <w:b/>
            <w:bCs/>
            <w:color w:val="014D85"/>
          </w:rPr>
          <w:t>Ссылка на сайте pravo.gov.ru</w:t>
        </w:r>
      </w:hyperlink>
      <w:proofErr w:type="gramEnd"/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8" w:tgtFrame="_blank" w:history="1">
        <w:proofErr w:type="gramStart"/>
        <w:r w:rsidR="00C566C3">
          <w:rPr>
            <w:rStyle w:val="a3"/>
            <w:b/>
            <w:bCs/>
            <w:color w:val="014D85"/>
          </w:rPr>
          <w:t>Указ Президента РФ от 10.10.2015 № 506</w:t>
        </w:r>
      </w:hyperlink>
      <w:r w:rsidR="00C566C3">
        <w:t> «Об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почётных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 </w:t>
      </w:r>
      <w:hyperlink r:id="rId9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  <w:proofErr w:type="gramEnd"/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0" w:tgtFrame="_blank" w:history="1">
        <w:r w:rsidR="00C566C3">
          <w:rPr>
            <w:rStyle w:val="a3"/>
            <w:b/>
            <w:bCs/>
            <w:color w:val="014D85"/>
          </w:rPr>
          <w:t>Указ Президента РФ от 08.03.2015 № 120</w:t>
        </w:r>
      </w:hyperlink>
      <w:r w:rsidR="00C566C3">
        <w:t> «О некоторых вопросах противодействия коррупции» </w:t>
      </w:r>
      <w:hyperlink r:id="rId11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2" w:tgtFrame="_blank" w:history="1">
        <w:r w:rsidR="00C566C3">
          <w:rPr>
            <w:rStyle w:val="a3"/>
            <w:b/>
            <w:bCs/>
            <w:color w:val="014D85"/>
          </w:rPr>
          <w:t>Указ Президента РФ от 15 июля 2015 г. №364</w:t>
        </w:r>
      </w:hyperlink>
      <w:r w:rsidR="00C566C3">
        <w:t> «О мерах по совершенствованию организации деятельности в области противодействия коррупции» </w:t>
      </w:r>
      <w:hyperlink r:id="rId13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4" w:tgtFrame="_blank" w:history="1">
        <w:r w:rsidR="00C566C3">
          <w:rPr>
            <w:rStyle w:val="a3"/>
            <w:b/>
            <w:bCs/>
            <w:color w:val="014D85"/>
          </w:rPr>
          <w:t>Указ Президента РФ от 19.05.2008 № 815</w:t>
        </w:r>
      </w:hyperlink>
      <w:r w:rsidR="00C566C3">
        <w:t> «О мерах по противодействию коррупции» </w:t>
      </w:r>
      <w:hyperlink r:id="rId15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6" w:tgtFrame="_blank" w:history="1">
        <w:r w:rsidR="00C566C3">
          <w:rPr>
            <w:rStyle w:val="a3"/>
            <w:b/>
            <w:bCs/>
            <w:color w:val="014D85"/>
          </w:rPr>
          <w:t>Указ Президента РФ от 02.04.2013 № 309</w:t>
        </w:r>
      </w:hyperlink>
      <w:r w:rsidR="00C566C3">
        <w:t> «О мерах по реализации отдельных положений Федерального закона «О противодействии коррупции» </w:t>
      </w:r>
      <w:hyperlink r:id="rId17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18" w:tgtFrame="_blank" w:history="1">
        <w:r w:rsidR="00C566C3">
          <w:rPr>
            <w:rStyle w:val="a3"/>
            <w:b/>
            <w:bCs/>
            <w:color w:val="014D85"/>
          </w:rPr>
          <w:t>Указ Президента РФ от 02.04.2013 № 310</w:t>
        </w:r>
      </w:hyperlink>
      <w:r w:rsidR="00C566C3">
        <w:t xml:space="preserve"> «О мерах по реализации отдельных положений Федерального закона «О </w:t>
      </w:r>
      <w:proofErr w:type="gramStart"/>
      <w:r w:rsidR="00C566C3">
        <w:t>контроле за</w:t>
      </w:r>
      <w:proofErr w:type="gramEnd"/>
      <w:r w:rsidR="00C566C3">
        <w:t xml:space="preserve"> соответствием расходов лиц, замещающих государственные должности, и иных лиц их доходам» </w:t>
      </w:r>
      <w:hyperlink r:id="rId19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0" w:tgtFrame="_blank" w:history="1">
        <w:r w:rsidR="00C566C3">
          <w:rPr>
            <w:rStyle w:val="a3"/>
            <w:b/>
            <w:bCs/>
            <w:color w:val="014D85"/>
          </w:rPr>
          <w:t>Указ Президента РФ от 21.07.2010 № 925</w:t>
        </w:r>
      </w:hyperlink>
      <w:r w:rsidR="00C566C3">
        <w:t> «О мерах по реализации отдельных положений Федерального закона «О противодействии коррупции» </w:t>
      </w:r>
      <w:hyperlink r:id="rId21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2" w:tgtFrame="_blank" w:history="1">
        <w:proofErr w:type="gramStart"/>
        <w:r w:rsidR="00C566C3">
          <w:rPr>
            <w:rStyle w:val="a3"/>
            <w:b/>
            <w:bCs/>
            <w:color w:val="014D85"/>
          </w:rPr>
          <w:t>Указ Президента РФ от 18.05.2009 № 557</w:t>
        </w:r>
      </w:hyperlink>
      <w:r w:rsidR="00C566C3"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23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  <w:proofErr w:type="gramEnd"/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4" w:tgtFrame="_blank" w:history="1">
        <w:r w:rsidR="00C566C3">
          <w:rPr>
            <w:rStyle w:val="a3"/>
            <w:b/>
            <w:bCs/>
            <w:color w:val="014D85"/>
          </w:rPr>
          <w:t>Указ Президента РФ от 01.07.2010 № 821</w:t>
        </w:r>
      </w:hyperlink>
      <w:r w:rsidR="00C566C3"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25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6" w:tgtFrame="_blank" w:history="1">
        <w:proofErr w:type="gramStart"/>
        <w:r w:rsidR="00C566C3">
          <w:rPr>
            <w:rStyle w:val="a3"/>
            <w:b/>
            <w:bCs/>
            <w:color w:val="014D85"/>
          </w:rPr>
          <w:t>Указ Президента РФ от 18.05.2009 № 559</w:t>
        </w:r>
      </w:hyperlink>
      <w:r w:rsidR="00C566C3"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(вместе с «Положением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характера») </w:t>
      </w:r>
      <w:hyperlink r:id="rId27" w:tgtFrame="_blank" w:history="1">
        <w:r w:rsidR="00C566C3">
          <w:rPr>
            <w:rStyle w:val="a3"/>
            <w:b/>
            <w:bCs/>
            <w:color w:val="014D85"/>
          </w:rPr>
          <w:t>Ссылка на сайте pravo.gov</w:t>
        </w:r>
        <w:proofErr w:type="gramEnd"/>
        <w:r w:rsidR="00C566C3">
          <w:rPr>
            <w:rStyle w:val="a3"/>
            <w:b/>
            <w:bCs/>
            <w:color w:val="014D85"/>
          </w:rPr>
          <w:t>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28" w:tgtFrame="_blank" w:history="1">
        <w:r w:rsidR="00C566C3">
          <w:rPr>
            <w:rStyle w:val="a3"/>
            <w:b/>
            <w:bCs/>
            <w:color w:val="014D85"/>
          </w:rPr>
          <w:t>Указ Президента РФ от 20.05.2011 № 657</w:t>
        </w:r>
      </w:hyperlink>
      <w:r w:rsidR="00C566C3">
        <w:t xml:space="preserve"> «О мониторинге </w:t>
      </w:r>
      <w:proofErr w:type="spellStart"/>
      <w:r w:rsidR="00C566C3">
        <w:t>правоприменения</w:t>
      </w:r>
      <w:proofErr w:type="spellEnd"/>
      <w:r w:rsidR="00C566C3">
        <w:t xml:space="preserve"> в Российской Федерации» (вместе с «Положением о мониторинге </w:t>
      </w:r>
      <w:proofErr w:type="spellStart"/>
      <w:r w:rsidR="00C566C3">
        <w:t>правоприменения</w:t>
      </w:r>
      <w:proofErr w:type="spellEnd"/>
      <w:r w:rsidR="00C566C3">
        <w:t xml:space="preserve"> в Российской Федерации») </w:t>
      </w:r>
      <w:hyperlink r:id="rId29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0" w:tgtFrame="_blank" w:history="1">
        <w:r w:rsidR="00C566C3">
          <w:rPr>
            <w:rStyle w:val="a3"/>
            <w:b/>
            <w:bCs/>
            <w:color w:val="014D85"/>
          </w:rPr>
          <w:t>Указ Президента РФ от 12.08.2002 № 885</w:t>
        </w:r>
      </w:hyperlink>
      <w:r w:rsidR="00C566C3">
        <w:t> «Об утверждении общих принципов служебного поведения государственных служащих» </w:t>
      </w:r>
      <w:hyperlink r:id="rId31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2" w:tgtFrame="_blank" w:history="1">
        <w:r w:rsidR="00C566C3">
          <w:rPr>
            <w:rStyle w:val="a3"/>
            <w:b/>
            <w:bCs/>
            <w:color w:val="014D85"/>
          </w:rPr>
          <w:t>Указ Президента РФ от 08.07.2013 № 613</w:t>
        </w:r>
      </w:hyperlink>
      <w:r w:rsidR="00C566C3">
        <w:t> «Вопросы противодействия коррупции» </w:t>
      </w:r>
      <w:hyperlink r:id="rId33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4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23.06.2014 № 460</w:t>
        </w:r>
      </w:hyperlink>
      <w:r w:rsidR="00C566C3"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hyperlink r:id="rId35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6" w:tgtFrame="_blank" w:history="1">
        <w:r w:rsidR="00C566C3">
          <w:rPr>
            <w:rStyle w:val="a3"/>
            <w:b/>
            <w:bCs/>
            <w:color w:val="014D85"/>
          </w:rPr>
          <w:t>Указ Президента РФ от 18.12.2008 № 1799</w:t>
        </w:r>
      </w:hyperlink>
      <w:r w:rsidR="00C566C3">
        <w:t> 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 </w:t>
      </w:r>
      <w:hyperlink r:id="rId37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38" w:tgtFrame="_blank" w:history="1">
        <w:r w:rsidR="00C566C3">
          <w:rPr>
            <w:rStyle w:val="a3"/>
            <w:b/>
            <w:bCs/>
            <w:color w:val="014D85"/>
          </w:rPr>
          <w:t>Указ Президента РФ от 18.12.2008 № 1800</w:t>
        </w:r>
      </w:hyperlink>
      <w:r w:rsidR="00C566C3">
        <w:t> «О центральных органах Российской Федерации, ответственных за реализацию положений Конвенции об уголовной ответственности за коррупцию, касающихся международного сотрудничества» </w:t>
      </w:r>
      <w:hyperlink r:id="rId39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40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16 августа 2021 года № 478</w:t>
        </w:r>
      </w:hyperlink>
      <w:r w:rsidR="00C566C3">
        <w:t> «О Национальном плане противодействия коррупции на 2021-2024 годы» </w:t>
      </w:r>
      <w:hyperlink r:id="rId41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42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29 мая 2020 года № 342</w:t>
        </w:r>
      </w:hyperlink>
      <w:r w:rsidR="00C566C3">
        <w:t> «Об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организациями» </w:t>
      </w:r>
      <w:hyperlink r:id="rId43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Default="00653873" w:rsidP="00C566C3">
      <w:pPr>
        <w:numPr>
          <w:ilvl w:val="1"/>
          <w:numId w:val="1"/>
        </w:numPr>
        <w:spacing w:before="100" w:beforeAutospacing="1" w:after="100" w:afterAutospacing="1" w:line="240" w:lineRule="auto"/>
        <w:ind w:left="750"/>
      </w:pPr>
      <w:hyperlink r:id="rId44" w:tgtFrame="_blank" w:history="1">
        <w:r w:rsidR="00C566C3">
          <w:rPr>
            <w:rStyle w:val="a3"/>
            <w:b/>
            <w:bCs/>
            <w:color w:val="014D85"/>
          </w:rPr>
          <w:t>Указ Президента Российской Федерации от 10 декабря 2020 года № 778</w:t>
        </w:r>
      </w:hyperlink>
      <w:r w:rsidR="00C566C3"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45" w:tgtFrame="_blank" w:history="1">
        <w:r w:rsidR="00C566C3">
          <w:rPr>
            <w:rStyle w:val="a3"/>
            <w:b/>
            <w:bCs/>
            <w:color w:val="014D85"/>
          </w:rPr>
          <w:t>Ссылка на сайте pravo.gov.ru</w:t>
        </w:r>
      </w:hyperlink>
    </w:p>
    <w:p w:rsidR="00C566C3" w:rsidRPr="00B91D56" w:rsidRDefault="00C566C3" w:rsidP="00C566C3">
      <w:pPr>
        <w:ind w:left="-567"/>
      </w:pPr>
    </w:p>
    <w:p w:rsidR="001F3B38" w:rsidRDefault="001F3B38"/>
    <w:sectPr w:rsidR="001F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055C"/>
    <w:multiLevelType w:val="multilevel"/>
    <w:tmpl w:val="8B5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C3"/>
    <w:rsid w:val="001F3B38"/>
    <w:rsid w:val="00653873"/>
    <w:rsid w:val="00C5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6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dusite.ru/Decree-of-President-10-10-2015-N-506.pdf" TargetMode="External"/><Relationship Id="rId13" Type="http://schemas.openxmlformats.org/officeDocument/2006/relationships/hyperlink" Target="http://pravo.gov.ru/proxy/ips/?docbody=&amp;nd=102375996&amp;intelsearch=364+15.07.2015" TargetMode="External"/><Relationship Id="rId18" Type="http://schemas.openxmlformats.org/officeDocument/2006/relationships/hyperlink" Target="http://pravo.edusite.ru/Decree-of-President-02-04-2013-N-310.pdf" TargetMode="External"/><Relationship Id="rId26" Type="http://schemas.openxmlformats.org/officeDocument/2006/relationships/hyperlink" Target="http://pravo.edusite.ru/Decree-of-President-18-05-2009-N-559.pdf" TargetMode="External"/><Relationship Id="rId39" Type="http://schemas.openxmlformats.org/officeDocument/2006/relationships/hyperlink" Target="http://pravo.gov.ru/proxy/ips/?docbody=&amp;nd=1021263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140280" TargetMode="External"/><Relationship Id="rId34" Type="http://schemas.openxmlformats.org/officeDocument/2006/relationships/hyperlink" Target="http://pravo.edusite.ru/Decree-of-President-23-06-2014-N-460.pdf" TargetMode="External"/><Relationship Id="rId42" Type="http://schemas.openxmlformats.org/officeDocument/2006/relationships/hyperlink" Target="http://pravo.edusite.ru/Decree-of-President-29-05-2020-N-342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pravo.gov.ru/proxy/ips/?docbody=&amp;link_id=0&amp;nd=102384556" TargetMode="External"/><Relationship Id="rId12" Type="http://schemas.openxmlformats.org/officeDocument/2006/relationships/hyperlink" Target="http://pravo.edusite.ru/Decree-of-President-15-07-2015-N-364.pdf" TargetMode="External"/><Relationship Id="rId17" Type="http://schemas.openxmlformats.org/officeDocument/2006/relationships/hyperlink" Target="http://publication.pravo.gov.ru/Document/View/0001201304020003?index=0&amp;rangeSize=1" TargetMode="External"/><Relationship Id="rId25" Type="http://schemas.openxmlformats.org/officeDocument/2006/relationships/hyperlink" Target="http://pravo.gov.ru/proxy/ips/?docbody=&amp;nd=102474013" TargetMode="External"/><Relationship Id="rId33" Type="http://schemas.openxmlformats.org/officeDocument/2006/relationships/hyperlink" Target="http://pravo.gov.ru/proxy/ips/?docbody=&amp;nd=102166580" TargetMode="External"/><Relationship Id="rId38" Type="http://schemas.openxmlformats.org/officeDocument/2006/relationships/hyperlink" Target="http://pravo.edusite.ru/Decree-of-President-18-12-2008-N-1800.pd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edusite.ru/Decree-of-President-02-04-2013-N-309.pdf" TargetMode="External"/><Relationship Id="rId20" Type="http://schemas.openxmlformats.org/officeDocument/2006/relationships/hyperlink" Target="http://pravo.edusite.ru/Decree-of-President-21-07-2010-N-925.pdf" TargetMode="External"/><Relationship Id="rId29" Type="http://schemas.openxmlformats.org/officeDocument/2006/relationships/hyperlink" Target="http://pravo.gov.ru/proxy/ips/?docbody=&amp;nd=102147701" TargetMode="External"/><Relationship Id="rId41" Type="http://schemas.openxmlformats.org/officeDocument/2006/relationships/hyperlink" Target="http://publication.pravo.gov.ru/Document/View/00012021081600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edusite.ru/Decree-of-President-22-12-2015-N-650.pdf" TargetMode="External"/><Relationship Id="rId11" Type="http://schemas.openxmlformats.org/officeDocument/2006/relationships/hyperlink" Target="http://pravo.gov.ru/proxy/ips/?docbody=&amp;nd=102368620&amp;intelsearch=120+08.03.2015" TargetMode="External"/><Relationship Id="rId24" Type="http://schemas.openxmlformats.org/officeDocument/2006/relationships/hyperlink" Target="http://pravo.edusite.ru/Decree-of-President-01-07-2010-N-821.pdf" TargetMode="External"/><Relationship Id="rId32" Type="http://schemas.openxmlformats.org/officeDocument/2006/relationships/hyperlink" Target="http://pravo.edusite.ru/Decree-of-President-08-07-2013-N-613.pdf" TargetMode="External"/><Relationship Id="rId37" Type="http://schemas.openxmlformats.org/officeDocument/2006/relationships/hyperlink" Target="http://pravo.gov.ru/proxy/ips/?docbody=&amp;nd=102126386" TargetMode="External"/><Relationship Id="rId40" Type="http://schemas.openxmlformats.org/officeDocument/2006/relationships/hyperlink" Target="http://pravo.edusite.ru/Decree-of-President-16-08-2021-N-478.pdf" TargetMode="External"/><Relationship Id="rId45" Type="http://schemas.openxmlformats.org/officeDocument/2006/relationships/hyperlink" Target="http://publication.pravo.gov.ru/Document/View/000120201210003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22053" TargetMode="External"/><Relationship Id="rId23" Type="http://schemas.openxmlformats.org/officeDocument/2006/relationships/hyperlink" Target="http://pravo.gov.ru/proxy/ips/?docbody=&amp;nd=102129667" TargetMode="External"/><Relationship Id="rId28" Type="http://schemas.openxmlformats.org/officeDocument/2006/relationships/hyperlink" Target="http://pravo.edusite.ru/Decree-of-President-20-05-2011-N-657.pdf" TargetMode="External"/><Relationship Id="rId36" Type="http://schemas.openxmlformats.org/officeDocument/2006/relationships/hyperlink" Target="http://pravo.edusite.ru/Decree-of-President-18-12-2008-N-1799.pdf" TargetMode="External"/><Relationship Id="rId10" Type="http://schemas.openxmlformats.org/officeDocument/2006/relationships/hyperlink" Target="http://pravo.edusite.ru/Decree-of-President-08-03-2015-N-120.pdf" TargetMode="External"/><Relationship Id="rId19" Type="http://schemas.openxmlformats.org/officeDocument/2006/relationships/hyperlink" Target="http://pravo.gov.ru/proxy/ips/?docbody=&amp;nd=102164305" TargetMode="External"/><Relationship Id="rId31" Type="http://schemas.openxmlformats.org/officeDocument/2006/relationships/hyperlink" Target="http://pravo.gov.ru/proxy/ips/?docbody=&amp;nd=102077440" TargetMode="External"/><Relationship Id="rId44" Type="http://schemas.openxmlformats.org/officeDocument/2006/relationships/hyperlink" Target="http://pravo.edusite.ru/Decree-of-President-10-12-2020-N-77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379795" TargetMode="External"/><Relationship Id="rId14" Type="http://schemas.openxmlformats.org/officeDocument/2006/relationships/hyperlink" Target="http://pravo.edusite.ru/Decree-of-President-19-05-2008-N-815.pdf" TargetMode="External"/><Relationship Id="rId22" Type="http://schemas.openxmlformats.org/officeDocument/2006/relationships/hyperlink" Target="http://pravo.edusite.ru/Decree-of-President-18-05-2009-N-557.pdf" TargetMode="External"/><Relationship Id="rId27" Type="http://schemas.openxmlformats.org/officeDocument/2006/relationships/hyperlink" Target="http://pravo.gov.ru/proxy/ips/?docbody=&amp;nd=102129669" TargetMode="External"/><Relationship Id="rId30" Type="http://schemas.openxmlformats.org/officeDocument/2006/relationships/hyperlink" Target="http://pravo.edusite.ru/Decree-of-President-12-08-2002-N-885.pdf" TargetMode="External"/><Relationship Id="rId35" Type="http://schemas.openxmlformats.org/officeDocument/2006/relationships/hyperlink" Target="http://pravo.gov.ru/proxy/ips/?docbody=&amp;nd=102137438" TargetMode="External"/><Relationship Id="rId43" Type="http://schemas.openxmlformats.org/officeDocument/2006/relationships/hyperlink" Target="http://publication.pravo.gov.ru/Document/View/000120200731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2022-07-05T08:52:00Z</dcterms:created>
  <dcterms:modified xsi:type="dcterms:W3CDTF">2022-07-05T08:53:00Z</dcterms:modified>
</cp:coreProperties>
</file>